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9D" w:rsidRDefault="000E539D" w:rsidP="000E539D">
      <w:pPr>
        <w:jc w:val="center"/>
        <w:rPr>
          <w:b/>
          <w:sz w:val="28"/>
          <w:szCs w:val="28"/>
        </w:rPr>
      </w:pPr>
    </w:p>
    <w:p w:rsidR="004204F9" w:rsidRPr="00FC5915" w:rsidRDefault="004204F9" w:rsidP="004204F9">
      <w:pPr>
        <w:jc w:val="center"/>
        <w:rPr>
          <w:b/>
          <w:sz w:val="28"/>
          <w:szCs w:val="28"/>
        </w:rPr>
      </w:pPr>
      <w:r w:rsidRPr="00FC5915">
        <w:rPr>
          <w:b/>
          <w:sz w:val="28"/>
          <w:szCs w:val="28"/>
        </w:rPr>
        <w:t>Актуальная</w:t>
      </w:r>
    </w:p>
    <w:p w:rsidR="004204F9" w:rsidRPr="00FC5915" w:rsidRDefault="004204F9" w:rsidP="004204F9">
      <w:pPr>
        <w:jc w:val="center"/>
        <w:rPr>
          <w:b/>
          <w:sz w:val="28"/>
          <w:szCs w:val="28"/>
        </w:rPr>
      </w:pPr>
      <w:r w:rsidRPr="00FC5915">
        <w:rPr>
          <w:b/>
          <w:sz w:val="28"/>
          <w:szCs w:val="28"/>
        </w:rPr>
        <w:t>версия муниципальной программы</w:t>
      </w:r>
    </w:p>
    <w:p w:rsidR="004204F9" w:rsidRPr="00FC5915" w:rsidRDefault="004204F9" w:rsidP="004204F9">
      <w:pPr>
        <w:jc w:val="center"/>
        <w:rPr>
          <w:sz w:val="28"/>
          <w:szCs w:val="28"/>
        </w:rPr>
      </w:pPr>
    </w:p>
    <w:p w:rsidR="004204F9" w:rsidRDefault="004204F9" w:rsidP="004204F9">
      <w:pPr>
        <w:tabs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31E85">
        <w:rPr>
          <w:sz w:val="28"/>
          <w:szCs w:val="28"/>
        </w:rPr>
        <w:t>Ремонт и реконструкция</w:t>
      </w:r>
      <w:r>
        <w:rPr>
          <w:sz w:val="28"/>
          <w:szCs w:val="28"/>
        </w:rPr>
        <w:t xml:space="preserve"> </w:t>
      </w:r>
      <w:r w:rsidRPr="00A31E85">
        <w:rPr>
          <w:sz w:val="28"/>
          <w:szCs w:val="28"/>
        </w:rPr>
        <w:t xml:space="preserve">сетей и объектов теплоснабжения города </w:t>
      </w:r>
      <w:r>
        <w:rPr>
          <w:sz w:val="28"/>
          <w:szCs w:val="28"/>
        </w:rPr>
        <w:t>В</w:t>
      </w:r>
      <w:r w:rsidRPr="00A31E85">
        <w:rPr>
          <w:sz w:val="28"/>
          <w:szCs w:val="28"/>
        </w:rPr>
        <w:t>севоложска на 202</w:t>
      </w:r>
      <w:r>
        <w:rPr>
          <w:sz w:val="28"/>
          <w:szCs w:val="28"/>
        </w:rPr>
        <w:t>2-2026</w:t>
      </w:r>
      <w:r w:rsidRPr="00A31E85">
        <w:rPr>
          <w:sz w:val="28"/>
          <w:szCs w:val="28"/>
        </w:rPr>
        <w:t xml:space="preserve"> годы</w:t>
      </w:r>
    </w:p>
    <w:p w:rsidR="004204F9" w:rsidRDefault="004204F9" w:rsidP="004204F9">
      <w:pPr>
        <w:jc w:val="center"/>
        <w:rPr>
          <w:sz w:val="28"/>
          <w:szCs w:val="28"/>
        </w:rPr>
      </w:pPr>
    </w:p>
    <w:p w:rsidR="004204F9" w:rsidRDefault="004204F9" w:rsidP="004204F9">
      <w:pPr>
        <w:jc w:val="center"/>
        <w:rPr>
          <w:sz w:val="28"/>
          <w:szCs w:val="28"/>
        </w:rPr>
      </w:pPr>
    </w:p>
    <w:p w:rsidR="004204F9" w:rsidRDefault="004204F9" w:rsidP="004204F9">
      <w:pPr>
        <w:tabs>
          <w:tab w:val="left" w:pos="4140"/>
        </w:tabs>
        <w:jc w:val="center"/>
        <w:rPr>
          <w:sz w:val="28"/>
          <w:szCs w:val="28"/>
        </w:rPr>
      </w:pPr>
      <w:r w:rsidRPr="00FC5915">
        <w:rPr>
          <w:sz w:val="28"/>
          <w:szCs w:val="28"/>
        </w:rPr>
        <w:t>Утверждена: Постановление администрации МО «Всеволожский муниципа</w:t>
      </w:r>
      <w:r>
        <w:rPr>
          <w:sz w:val="28"/>
          <w:szCs w:val="28"/>
        </w:rPr>
        <w:t>льный район» от 29.12.2021 №5129</w:t>
      </w:r>
    </w:p>
    <w:p w:rsidR="004204F9" w:rsidRDefault="004204F9" w:rsidP="004204F9">
      <w:pPr>
        <w:tabs>
          <w:tab w:val="left" w:pos="4140"/>
        </w:tabs>
        <w:jc w:val="center"/>
        <w:rPr>
          <w:sz w:val="28"/>
          <w:szCs w:val="28"/>
        </w:rPr>
      </w:pPr>
    </w:p>
    <w:p w:rsidR="000E539D" w:rsidRPr="00F25A2C" w:rsidRDefault="004204F9" w:rsidP="000E539D">
      <w:pPr>
        <w:jc w:val="center"/>
        <w:rPr>
          <w:sz w:val="28"/>
          <w:szCs w:val="28"/>
        </w:rPr>
      </w:pPr>
      <w:r w:rsidRPr="00905F3E">
        <w:rPr>
          <w:sz w:val="28"/>
          <w:szCs w:val="28"/>
        </w:rPr>
        <w:t>(в ред. постановлений администрации: от 25.04.2022 № 1652, от 29.06.2022 №2798, от 31.08.2022 №3891, от 18.11.2022 №4899</w:t>
      </w:r>
      <w:r>
        <w:rPr>
          <w:sz w:val="28"/>
          <w:szCs w:val="28"/>
        </w:rPr>
        <w:t>, от 29.11.2022 №5055, от 09.01.2023 №10, от 29.03.2023 №961, от 18.05.2023 №1582, от 29.08.2023 №3385</w:t>
      </w:r>
      <w:r>
        <w:rPr>
          <w:sz w:val="28"/>
          <w:szCs w:val="28"/>
        </w:rPr>
        <w:t xml:space="preserve">, </w:t>
      </w:r>
      <w:r w:rsidR="005C125A">
        <w:rPr>
          <w:sz w:val="28"/>
          <w:szCs w:val="28"/>
        </w:rPr>
        <w:t>от 30.01.2024 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C125A">
        <w:rPr>
          <w:sz w:val="28"/>
          <w:szCs w:val="28"/>
        </w:rPr>
        <w:t>340</w:t>
      </w:r>
      <w:r w:rsidR="000E539D" w:rsidRPr="00905F3E">
        <w:rPr>
          <w:sz w:val="28"/>
          <w:szCs w:val="28"/>
        </w:rPr>
        <w:t>)</w:t>
      </w: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D90C0C">
      <w:pPr>
        <w:suppressAutoHyphens/>
        <w:jc w:val="center"/>
        <w:rPr>
          <w:b/>
          <w:sz w:val="28"/>
          <w:szCs w:val="28"/>
        </w:rPr>
      </w:pPr>
    </w:p>
    <w:p w:rsidR="000E539D" w:rsidRDefault="000E539D" w:rsidP="0088558D">
      <w:pPr>
        <w:suppressAutoHyphens/>
        <w:rPr>
          <w:b/>
          <w:sz w:val="28"/>
          <w:szCs w:val="28"/>
        </w:rPr>
      </w:pPr>
    </w:p>
    <w:p w:rsidR="00D90C0C" w:rsidRPr="00D90C0C" w:rsidRDefault="00D90C0C" w:rsidP="00D90C0C">
      <w:pPr>
        <w:suppressAutoHyphens/>
        <w:jc w:val="center"/>
        <w:rPr>
          <w:b/>
          <w:sz w:val="28"/>
          <w:szCs w:val="28"/>
        </w:rPr>
      </w:pPr>
      <w:r w:rsidRPr="00D90C0C">
        <w:rPr>
          <w:b/>
          <w:sz w:val="28"/>
          <w:szCs w:val="28"/>
        </w:rPr>
        <w:lastRenderedPageBreak/>
        <w:t>Паспорт муниципальной программы</w:t>
      </w:r>
    </w:p>
    <w:p w:rsidR="006D5C83" w:rsidRPr="00D90C0C" w:rsidRDefault="00D90C0C" w:rsidP="006D5C83">
      <w:pPr>
        <w:suppressAutoHyphens/>
        <w:jc w:val="center"/>
        <w:rPr>
          <w:sz w:val="28"/>
          <w:szCs w:val="28"/>
        </w:rPr>
      </w:pPr>
      <w:r w:rsidRPr="00D90C0C">
        <w:rPr>
          <w:sz w:val="28"/>
          <w:szCs w:val="28"/>
        </w:rPr>
        <w:t>«Ремонт и реконструкция сетей и объектов теплоснабжения города Всеволожска на 2022-2026 годы»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2"/>
        <w:gridCol w:w="5663"/>
      </w:tblGrid>
      <w:tr w:rsidR="00D90C0C" w:rsidRPr="00D90C0C" w:rsidTr="00D90C0C">
        <w:trPr>
          <w:trHeight w:val="61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2022-2026 годы</w:t>
            </w:r>
          </w:p>
        </w:tc>
      </w:tr>
      <w:tr w:rsidR="00D90C0C" w:rsidRPr="00D90C0C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C" w:rsidRPr="00D90C0C" w:rsidRDefault="00D90C0C" w:rsidP="00D90C0C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Отдел жилищно-коммунального хозяйства города администрации МО «Всеволожский муниципальный район» ЛО.</w:t>
            </w:r>
          </w:p>
        </w:tc>
      </w:tr>
      <w:tr w:rsidR="00D90C0C" w:rsidRPr="00D90C0C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Отдел жилищно-коммунального хозяйства города Управления жилищно-коммунального хозяйства </w:t>
            </w:r>
          </w:p>
          <w:p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Отдел строительства Управления строительства, дорожного хозяйства и благоустройства</w:t>
            </w:r>
          </w:p>
        </w:tc>
      </w:tr>
      <w:tr w:rsidR="00D90C0C" w:rsidRPr="00D90C0C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Созданий условий для повышения уровня жизни населения на территории города Всеволожска </w:t>
            </w:r>
          </w:p>
        </w:tc>
      </w:tr>
      <w:tr w:rsidR="00D90C0C" w:rsidRPr="00D90C0C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C" w:rsidRPr="00D90C0C" w:rsidRDefault="00D90C0C" w:rsidP="00D90C0C">
            <w:pPr>
              <w:spacing w:before="40" w:after="40" w:line="260" w:lineRule="exact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Обеспечение надежности коммунальных систем жизнеобеспечения населения</w:t>
            </w:r>
          </w:p>
        </w:tc>
      </w:tr>
      <w:tr w:rsidR="00D90C0C" w:rsidRPr="00D90C0C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C" w:rsidRPr="00D90C0C" w:rsidRDefault="00D90C0C" w:rsidP="00D90C0C">
            <w:pPr>
              <w:spacing w:before="40" w:after="40" w:line="260" w:lineRule="exact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 П</w:t>
            </w:r>
            <w:r w:rsidRPr="00D90C0C">
              <w:rPr>
                <w:spacing w:val="-8"/>
                <w:sz w:val="28"/>
                <w:szCs w:val="28"/>
              </w:rPr>
              <w:t xml:space="preserve">овышение энергоэффективности на сетях </w:t>
            </w:r>
            <w:r w:rsidRPr="00D90C0C">
              <w:rPr>
                <w:spacing w:val="-8"/>
                <w:sz w:val="28"/>
                <w:szCs w:val="28"/>
              </w:rPr>
              <w:br/>
              <w:t>и объектах теплоснабжения и системы</w:t>
            </w:r>
            <w:r w:rsidRPr="00D90C0C">
              <w:rPr>
                <w:sz w:val="28"/>
                <w:szCs w:val="28"/>
              </w:rPr>
              <w:t xml:space="preserve"> горячего водоснабжения</w:t>
            </w:r>
          </w:p>
        </w:tc>
      </w:tr>
      <w:tr w:rsidR="00D90C0C" w:rsidRPr="00D90C0C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C" w:rsidRPr="00D90C0C" w:rsidRDefault="00D90C0C" w:rsidP="00D90C0C">
            <w:pPr>
              <w:spacing w:before="40" w:after="40" w:line="260" w:lineRule="exact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В реализуемой муниципальной программе не предусмотрено</w:t>
            </w:r>
          </w:p>
        </w:tc>
      </w:tr>
      <w:tr w:rsidR="00E64E1F" w:rsidRPr="0097069E" w:rsidTr="00E64E1F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F" w:rsidRPr="00E64E1F" w:rsidRDefault="00E64E1F" w:rsidP="00E64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E1F">
              <w:rPr>
                <w:sz w:val="28"/>
                <w:szCs w:val="28"/>
              </w:rPr>
              <w:t>Финансовое обеспечение муниципальной программы  - всего, в том числе по источникам финансирования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A" w:rsidRPr="005C125A" w:rsidRDefault="005C125A" w:rsidP="005C125A">
            <w:pPr>
              <w:spacing w:before="40" w:after="40" w:line="260" w:lineRule="exact"/>
              <w:rPr>
                <w:sz w:val="28"/>
                <w:szCs w:val="28"/>
              </w:rPr>
            </w:pPr>
            <w:r w:rsidRPr="005C125A">
              <w:rPr>
                <w:sz w:val="28"/>
                <w:szCs w:val="28"/>
              </w:rPr>
              <w:t>Общий объем финансирования муниципальной программы на 2022-2026 годы составляет     917 539 012,18 руб., в том числе по годам:</w:t>
            </w:r>
          </w:p>
          <w:p w:rsidR="005C125A" w:rsidRPr="005C125A" w:rsidRDefault="005C125A" w:rsidP="005C125A">
            <w:pPr>
              <w:spacing w:before="40" w:after="40" w:line="260" w:lineRule="exact"/>
              <w:rPr>
                <w:sz w:val="28"/>
                <w:szCs w:val="28"/>
              </w:rPr>
            </w:pPr>
            <w:r w:rsidRPr="005C125A">
              <w:rPr>
                <w:sz w:val="28"/>
                <w:szCs w:val="28"/>
              </w:rPr>
              <w:t xml:space="preserve">2022 год – 340 276 642,63 руб. </w:t>
            </w:r>
          </w:p>
          <w:p w:rsidR="005C125A" w:rsidRPr="005C125A" w:rsidRDefault="005C125A" w:rsidP="005C125A">
            <w:pPr>
              <w:spacing w:before="40" w:after="40" w:line="260" w:lineRule="exact"/>
              <w:rPr>
                <w:sz w:val="28"/>
                <w:szCs w:val="28"/>
              </w:rPr>
            </w:pPr>
            <w:r w:rsidRPr="005C125A">
              <w:rPr>
                <w:sz w:val="28"/>
                <w:szCs w:val="28"/>
              </w:rPr>
              <w:t>2023 год – 166 634 787,55 руб.</w:t>
            </w:r>
          </w:p>
          <w:p w:rsidR="005C125A" w:rsidRPr="005C125A" w:rsidRDefault="005C125A" w:rsidP="005C125A">
            <w:pPr>
              <w:spacing w:before="40" w:after="40" w:line="260" w:lineRule="exact"/>
              <w:rPr>
                <w:sz w:val="28"/>
                <w:szCs w:val="28"/>
              </w:rPr>
            </w:pPr>
            <w:r w:rsidRPr="005C125A">
              <w:rPr>
                <w:sz w:val="28"/>
                <w:szCs w:val="28"/>
              </w:rPr>
              <w:t xml:space="preserve">2024 год – 120 598 956,00 руб. </w:t>
            </w:r>
          </w:p>
          <w:p w:rsidR="005C125A" w:rsidRPr="005C125A" w:rsidRDefault="005C125A" w:rsidP="005C125A">
            <w:pPr>
              <w:spacing w:before="40" w:after="40" w:line="260" w:lineRule="exact"/>
              <w:rPr>
                <w:sz w:val="28"/>
                <w:szCs w:val="28"/>
              </w:rPr>
            </w:pPr>
            <w:r w:rsidRPr="005C125A">
              <w:rPr>
                <w:sz w:val="28"/>
                <w:szCs w:val="28"/>
              </w:rPr>
              <w:t xml:space="preserve">2025 год – 145 014 313,00 руб. </w:t>
            </w:r>
          </w:p>
          <w:p w:rsidR="00E64E1F" w:rsidRPr="00E64E1F" w:rsidRDefault="005C125A" w:rsidP="005C125A">
            <w:pPr>
              <w:spacing w:before="40" w:after="40" w:line="260" w:lineRule="exact"/>
              <w:rPr>
                <w:sz w:val="28"/>
                <w:szCs w:val="28"/>
              </w:rPr>
            </w:pPr>
            <w:r w:rsidRPr="005C125A">
              <w:rPr>
                <w:sz w:val="28"/>
                <w:szCs w:val="28"/>
              </w:rPr>
              <w:t>2026 год – 145 014 313,00 руб.</w:t>
            </w:r>
          </w:p>
        </w:tc>
      </w:tr>
      <w:tr w:rsidR="00D90C0C" w:rsidRPr="00D90C0C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C" w:rsidRPr="00D90C0C" w:rsidRDefault="00D90C0C" w:rsidP="00D90C0C">
            <w:pPr>
              <w:autoSpaceDE w:val="0"/>
              <w:autoSpaceDN w:val="0"/>
              <w:adjustRightInd w:val="0"/>
              <w:ind w:firstLine="234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D90C0C" w:rsidRPr="00D90C0C" w:rsidRDefault="00D90C0C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0C0C" w:rsidRPr="00D90C0C" w:rsidRDefault="00D90C0C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C0C">
        <w:rPr>
          <w:rFonts w:ascii="Times New Roman" w:hAnsi="Times New Roman"/>
          <w:b/>
          <w:bCs/>
          <w:sz w:val="28"/>
          <w:szCs w:val="28"/>
        </w:rPr>
        <w:t>Раздел 1. Общая характеристика, основные проблемы и прогноз развития сферы реализации программы</w:t>
      </w:r>
    </w:p>
    <w:p w:rsidR="00D90C0C" w:rsidRPr="00D90C0C" w:rsidRDefault="00D90C0C" w:rsidP="00D90C0C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0C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Горячее водоснабжение</w:t>
      </w:r>
      <w:r w:rsidRPr="00D90C0C">
        <w:rPr>
          <w:rFonts w:ascii="Times New Roman" w:hAnsi="Times New Roman"/>
          <w:sz w:val="28"/>
          <w:szCs w:val="28"/>
          <w:shd w:val="clear" w:color="auto" w:fill="FFFFFF"/>
        </w:rPr>
        <w:t> - круглосуточное обеспечение потребителя горячей водой надлежащего качества, подаваемой в необходимых объемах                                 по присоединенной сети в жилое помещение.</w:t>
      </w:r>
    </w:p>
    <w:p w:rsidR="00D90C0C" w:rsidRPr="00D90C0C" w:rsidRDefault="00D90C0C" w:rsidP="00D90C0C">
      <w:pPr>
        <w:pStyle w:val="a3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EFF"/>
        </w:rPr>
      </w:pPr>
      <w:r w:rsidRPr="00D90C0C">
        <w:rPr>
          <w:rFonts w:ascii="Times New Roman" w:hAnsi="Times New Roman"/>
          <w:b/>
          <w:bCs/>
          <w:sz w:val="28"/>
          <w:szCs w:val="28"/>
        </w:rPr>
        <w:t>Теплоснабжение</w:t>
      </w:r>
      <w:r w:rsidRPr="00D90C0C">
        <w:rPr>
          <w:rFonts w:ascii="Times New Roman" w:hAnsi="Times New Roman"/>
          <w:sz w:val="28"/>
          <w:szCs w:val="28"/>
          <w:shd w:val="clear" w:color="auto" w:fill="FFFEFF"/>
        </w:rPr>
        <w:t xml:space="preserve"> - снабжение теплом жилых, общественных </w:t>
      </w:r>
      <w:r w:rsidRPr="00D90C0C">
        <w:rPr>
          <w:rFonts w:ascii="Times New Roman" w:hAnsi="Times New Roman"/>
          <w:sz w:val="28"/>
          <w:szCs w:val="28"/>
          <w:shd w:val="clear" w:color="auto" w:fill="FFFEFF"/>
        </w:rPr>
        <w:br/>
        <w:t>и промышленных зданий (сооружений) для обеспечения коммунально-бытовых (отопление, вентиляция, горячее водоснабжение) и технологических нужд потребителей.</w:t>
      </w:r>
    </w:p>
    <w:p w:rsidR="00D90C0C" w:rsidRPr="00D90C0C" w:rsidRDefault="00D90C0C" w:rsidP="00D90C0C">
      <w:pPr>
        <w:pStyle w:val="a3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EFF"/>
        </w:rPr>
      </w:pPr>
      <w:r w:rsidRPr="00D90C0C">
        <w:rPr>
          <w:rFonts w:ascii="Times New Roman" w:hAnsi="Times New Roman"/>
          <w:b/>
          <w:spacing w:val="-10"/>
          <w:sz w:val="28"/>
          <w:szCs w:val="28"/>
          <w:shd w:val="clear" w:color="auto" w:fill="FFFEFF"/>
        </w:rPr>
        <w:t>Энергосбережение</w:t>
      </w:r>
      <w:r w:rsidRPr="00D90C0C">
        <w:rPr>
          <w:rFonts w:ascii="Times New Roman" w:hAnsi="Times New Roman"/>
          <w:spacing w:val="-10"/>
          <w:sz w:val="28"/>
          <w:szCs w:val="28"/>
          <w:shd w:val="clear" w:color="auto" w:fill="FFFEFF"/>
        </w:rPr>
        <w:t xml:space="preserve"> - реализация комплекса организационных, правовых, производственных, научных</w:t>
      </w:r>
      <w:r w:rsidRPr="00D90C0C">
        <w:rPr>
          <w:rFonts w:ascii="Times New Roman" w:hAnsi="Times New Roman"/>
          <w:sz w:val="28"/>
          <w:szCs w:val="28"/>
          <w:shd w:val="clear" w:color="auto" w:fill="FFFEFF"/>
        </w:rPr>
        <w:t>, экономических, технических и других мер, направленных на рациональное использование и экономное расходование топливно-энергетических ресурсов.</w:t>
      </w:r>
    </w:p>
    <w:p w:rsidR="00D90C0C" w:rsidRPr="00D90C0C" w:rsidRDefault="00D90C0C" w:rsidP="00D90C0C">
      <w:pPr>
        <w:pStyle w:val="a3"/>
        <w:ind w:left="0" w:right="-1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D90C0C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Энергоэффективность</w:t>
      </w:r>
      <w:r w:rsidRPr="00D90C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- комплекс организационных, экономических </w:t>
      </w:r>
      <w:r w:rsidRPr="00D90C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 w:rsidRPr="00D90C0C">
        <w:rPr>
          <w:rFonts w:ascii="Times New Roman" w:hAnsi="Times New Roman"/>
          <w:color w:val="222222"/>
          <w:spacing w:val="-12"/>
          <w:sz w:val="28"/>
          <w:szCs w:val="28"/>
          <w:shd w:val="clear" w:color="auto" w:fill="FFFFFF"/>
        </w:rPr>
        <w:t>и технологических мер, направленных на повышение значения рационального использования энергетических</w:t>
      </w:r>
      <w:r w:rsidRPr="00D90C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ресурсов в производственной, бытовой т научно-технических сферах. </w:t>
      </w:r>
    </w:p>
    <w:p w:rsidR="00D90C0C" w:rsidRPr="00D90C0C" w:rsidRDefault="00D90C0C" w:rsidP="00D90C0C">
      <w:pPr>
        <w:ind w:firstLine="709"/>
        <w:jc w:val="both"/>
        <w:rPr>
          <w:spacing w:val="-8"/>
          <w:sz w:val="28"/>
          <w:szCs w:val="28"/>
          <w:shd w:val="clear" w:color="auto" w:fill="FFFFFF"/>
        </w:rPr>
      </w:pPr>
      <w:r w:rsidRPr="00D90C0C">
        <w:rPr>
          <w:spacing w:val="-12"/>
          <w:sz w:val="28"/>
          <w:szCs w:val="28"/>
          <w:shd w:val="clear" w:color="auto" w:fill="FFFFFF"/>
        </w:rPr>
        <w:t xml:space="preserve">Теплоснабжение г. Всеволожска осуществляется в основном централизованно </w:t>
      </w:r>
      <w:r w:rsidRPr="00D90C0C">
        <w:rPr>
          <w:spacing w:val="-10"/>
          <w:sz w:val="28"/>
          <w:szCs w:val="28"/>
          <w:shd w:val="clear" w:color="auto" w:fill="FFFFFF"/>
        </w:rPr>
        <w:t>от источников теплоснабжения, находящихся на балансе у ресурсоснабжающих организаций</w:t>
      </w:r>
      <w:r w:rsidRPr="00D90C0C">
        <w:rPr>
          <w:sz w:val="28"/>
          <w:szCs w:val="28"/>
          <w:shd w:val="clear" w:color="auto" w:fill="FFFFFF"/>
        </w:rPr>
        <w:t xml:space="preserve">, расположенных на территории МО «Город Всеволожск» </w:t>
      </w:r>
      <w:r w:rsidRPr="00D90C0C">
        <w:rPr>
          <w:spacing w:val="-10"/>
          <w:sz w:val="28"/>
          <w:szCs w:val="28"/>
          <w:shd w:val="clear" w:color="auto" w:fill="FFFFFF"/>
        </w:rPr>
        <w:t>Всеволожский муниципальный район Ленинградская область. В муниципальном образовании</w:t>
      </w:r>
      <w:r w:rsidRPr="00D90C0C">
        <w:rPr>
          <w:sz w:val="28"/>
          <w:szCs w:val="28"/>
          <w:shd w:val="clear" w:color="auto" w:fill="FFFFFF"/>
        </w:rPr>
        <w:t xml:space="preserve"> «Город Всеволожск» Всеволожский муниципальный район Ленинградская область теплоснабжение </w:t>
      </w:r>
      <w:r w:rsidRPr="00D90C0C">
        <w:rPr>
          <w:spacing w:val="-8"/>
          <w:sz w:val="28"/>
          <w:szCs w:val="28"/>
          <w:shd w:val="clear" w:color="auto" w:fill="FFFFFF"/>
        </w:rPr>
        <w:t xml:space="preserve">осуществляется от 13 муниципальных котельных по тепловым сетям, протяженностью более 70 км в двухтрубном исполнении. </w:t>
      </w:r>
    </w:p>
    <w:p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 xml:space="preserve">Общий процент физического износа котельных составляет более 66%, </w:t>
      </w:r>
      <w:r w:rsidRPr="00D90C0C">
        <w:rPr>
          <w:sz w:val="28"/>
          <w:szCs w:val="28"/>
        </w:rPr>
        <w:br/>
        <w:t>а средний износ тепловых сетей - около 70 %.</w:t>
      </w:r>
    </w:p>
    <w:p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pacing w:val="-6"/>
          <w:sz w:val="28"/>
          <w:szCs w:val="28"/>
          <w:shd w:val="clear" w:color="auto" w:fill="FFFFFF"/>
        </w:rPr>
        <w:t xml:space="preserve">Таким образом, город Всеволожск нуждается в проведении мероприятий </w:t>
      </w:r>
      <w:r w:rsidRPr="00D90C0C">
        <w:rPr>
          <w:spacing w:val="-10"/>
          <w:sz w:val="28"/>
          <w:szCs w:val="28"/>
          <w:shd w:val="clear" w:color="auto" w:fill="FFFFFF"/>
        </w:rPr>
        <w:t xml:space="preserve">по </w:t>
      </w:r>
      <w:r w:rsidRPr="00D90C0C">
        <w:rPr>
          <w:color w:val="000000"/>
          <w:spacing w:val="-10"/>
          <w:sz w:val="28"/>
          <w:szCs w:val="28"/>
        </w:rPr>
        <w:t xml:space="preserve">улучшению состояния инженерной инфраструктуры </w:t>
      </w:r>
      <w:r w:rsidRPr="00D90C0C">
        <w:rPr>
          <w:spacing w:val="-10"/>
          <w:sz w:val="28"/>
          <w:szCs w:val="28"/>
        </w:rPr>
        <w:t>и внедрению современных энергоэффективных</w:t>
      </w:r>
      <w:r w:rsidRPr="00D90C0C">
        <w:rPr>
          <w:sz w:val="28"/>
          <w:szCs w:val="28"/>
        </w:rPr>
        <w:t xml:space="preserve"> технологий.</w:t>
      </w:r>
    </w:p>
    <w:p w:rsidR="00D90C0C" w:rsidRPr="00D90C0C" w:rsidRDefault="00D90C0C" w:rsidP="00D90C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90C0C">
        <w:rPr>
          <w:sz w:val="28"/>
          <w:szCs w:val="28"/>
          <w:shd w:val="clear" w:color="auto" w:fill="FFFFFF"/>
        </w:rPr>
        <w:t>В перспективе развития жилищно-коммунального комплекса МО «Город Всеволожск» - обеспечение безопасных и комфортных условий проживания населения МО «Город Всеволожск», в том числе оптимизация, развитие и модернизация коммунальных систем.</w:t>
      </w:r>
    </w:p>
    <w:p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>- обеспечение надежности коммунальных систем жизнеобеспечения населения и энергосбережения;</w:t>
      </w:r>
    </w:p>
    <w:p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 xml:space="preserve">- </w:t>
      </w:r>
      <w:r w:rsidRPr="00D90C0C">
        <w:rPr>
          <w:spacing w:val="-6"/>
          <w:sz w:val="28"/>
          <w:szCs w:val="28"/>
        </w:rPr>
        <w:t>обеспечение комфортных и безопасных условий проживания населения;</w:t>
      </w:r>
      <w:r w:rsidRPr="00D90C0C">
        <w:rPr>
          <w:sz w:val="28"/>
          <w:szCs w:val="28"/>
        </w:rPr>
        <w:t xml:space="preserve"> </w:t>
      </w:r>
    </w:p>
    <w:p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lastRenderedPageBreak/>
        <w:t xml:space="preserve">- </w:t>
      </w:r>
      <w:r w:rsidRPr="00D90C0C">
        <w:rPr>
          <w:spacing w:val="-8"/>
          <w:sz w:val="28"/>
          <w:szCs w:val="28"/>
        </w:rPr>
        <w:t>улучшение экологического состояния окружающей среды на территории муниципального</w:t>
      </w:r>
      <w:r w:rsidRPr="00D90C0C">
        <w:rPr>
          <w:sz w:val="28"/>
          <w:szCs w:val="28"/>
        </w:rPr>
        <w:t xml:space="preserve"> образования; </w:t>
      </w:r>
    </w:p>
    <w:p w:rsid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 xml:space="preserve">- </w:t>
      </w:r>
      <w:r w:rsidRPr="00D90C0C">
        <w:rPr>
          <w:spacing w:val="-8"/>
          <w:sz w:val="28"/>
          <w:szCs w:val="28"/>
        </w:rPr>
        <w:t xml:space="preserve">повышение энергоэффективности на сетях и объектах теплоснабжения </w:t>
      </w:r>
      <w:r w:rsidRPr="00D90C0C">
        <w:rPr>
          <w:spacing w:val="-8"/>
          <w:sz w:val="28"/>
          <w:szCs w:val="28"/>
        </w:rPr>
        <w:br/>
        <w:t>и системы</w:t>
      </w:r>
      <w:r w:rsidRPr="00D90C0C">
        <w:rPr>
          <w:sz w:val="28"/>
          <w:szCs w:val="28"/>
        </w:rPr>
        <w:t xml:space="preserve"> горячего водоснабжения.</w:t>
      </w:r>
    </w:p>
    <w:p w:rsidR="000A28E2" w:rsidRPr="00D90C0C" w:rsidRDefault="000A28E2" w:rsidP="00D90C0C">
      <w:pPr>
        <w:ind w:firstLine="709"/>
        <w:jc w:val="both"/>
        <w:rPr>
          <w:sz w:val="28"/>
          <w:szCs w:val="28"/>
        </w:rPr>
      </w:pPr>
    </w:p>
    <w:p w:rsidR="00D90C0C" w:rsidRPr="00D90C0C" w:rsidRDefault="00D90C0C" w:rsidP="00D90C0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C0C">
        <w:rPr>
          <w:rFonts w:ascii="Times New Roman" w:hAnsi="Times New Roman"/>
          <w:b/>
          <w:bCs/>
          <w:sz w:val="28"/>
          <w:szCs w:val="28"/>
        </w:rPr>
        <w:t>Раздел 2. Приоритеты и цели государственной (муниципальной) политики в сфере реализации программы</w:t>
      </w:r>
    </w:p>
    <w:p w:rsidR="00D90C0C" w:rsidRPr="00D90C0C" w:rsidRDefault="00D90C0C" w:rsidP="00D90C0C">
      <w:pPr>
        <w:pStyle w:val="a3"/>
        <w:tabs>
          <w:tab w:val="left" w:pos="0"/>
        </w:tabs>
        <w:spacing w:before="12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0C0C">
        <w:rPr>
          <w:rFonts w:ascii="Times New Roman" w:hAnsi="Times New Roman"/>
          <w:color w:val="000000"/>
          <w:sz w:val="28"/>
          <w:szCs w:val="28"/>
        </w:rPr>
        <w:t xml:space="preserve">Основной целью Программы является обеспечение безопасных </w:t>
      </w:r>
      <w:r w:rsidRPr="00D90C0C">
        <w:rPr>
          <w:rFonts w:ascii="Times New Roman" w:hAnsi="Times New Roman"/>
          <w:color w:val="000000"/>
          <w:sz w:val="28"/>
          <w:szCs w:val="28"/>
        </w:rPr>
        <w:br/>
        <w:t xml:space="preserve">и комфортных условий проживания населения МО «Город Всеволожск», </w:t>
      </w:r>
      <w:r w:rsidRPr="00D90C0C">
        <w:rPr>
          <w:rFonts w:ascii="Times New Roman" w:hAnsi="Times New Roman"/>
          <w:color w:val="000000"/>
          <w:sz w:val="28"/>
          <w:szCs w:val="28"/>
        </w:rPr>
        <w:br/>
        <w:t xml:space="preserve">в том числе оптимизация, развитие и модернизация коммунальных систем </w:t>
      </w:r>
      <w:r w:rsidRPr="00D90C0C">
        <w:rPr>
          <w:rFonts w:ascii="Times New Roman" w:hAnsi="Times New Roman"/>
          <w:color w:val="000000"/>
          <w:spacing w:val="-6"/>
          <w:sz w:val="28"/>
          <w:szCs w:val="28"/>
        </w:rPr>
        <w:t xml:space="preserve">газоснабжения, теплоснабжения, водоснабжения и водоотведения, улучшение </w:t>
      </w:r>
      <w:r w:rsidRPr="00D90C0C">
        <w:rPr>
          <w:rFonts w:ascii="Times New Roman" w:hAnsi="Times New Roman"/>
          <w:color w:val="000000"/>
          <w:spacing w:val="-14"/>
          <w:sz w:val="28"/>
          <w:szCs w:val="28"/>
        </w:rPr>
        <w:t xml:space="preserve">жилищных условий населения, уменьшение физического износа многоквартирных </w:t>
      </w:r>
      <w:r w:rsidRPr="00D90C0C">
        <w:rPr>
          <w:rFonts w:ascii="Times New Roman" w:hAnsi="Times New Roman"/>
          <w:color w:val="000000"/>
          <w:spacing w:val="-8"/>
          <w:sz w:val="28"/>
          <w:szCs w:val="28"/>
        </w:rPr>
        <w:t>жилых домов, улучшение качества предоставляемых жилищно-коммунальных услуг.</w:t>
      </w:r>
      <w:r w:rsidRPr="00D90C0C">
        <w:rPr>
          <w:rFonts w:ascii="Times New Roman" w:hAnsi="Times New Roman"/>
          <w:color w:val="000000"/>
          <w:sz w:val="28"/>
          <w:szCs w:val="28"/>
        </w:rPr>
        <w:t xml:space="preserve"> Целями Программы являются:</w:t>
      </w:r>
    </w:p>
    <w:p w:rsidR="00D90C0C" w:rsidRPr="00D90C0C" w:rsidRDefault="00D90C0C" w:rsidP="00D90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>- Создание условий для повышения уровня жизни населения МО «Город Всеволожск»;</w:t>
      </w:r>
    </w:p>
    <w:p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>- Энергосбережение и повышение энергоэффективности объектов капитального строительства;</w:t>
      </w:r>
    </w:p>
    <w:p w:rsidR="00D90C0C" w:rsidRPr="00D90C0C" w:rsidRDefault="00D90C0C" w:rsidP="00D90C0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C0C">
        <w:rPr>
          <w:rFonts w:ascii="Times New Roman" w:hAnsi="Times New Roman"/>
          <w:sz w:val="28"/>
          <w:szCs w:val="28"/>
        </w:rPr>
        <w:t>- Повышение надежности системы теплоснабжения.</w:t>
      </w:r>
    </w:p>
    <w:p w:rsidR="00D90C0C" w:rsidRPr="00D90C0C" w:rsidRDefault="00D90C0C" w:rsidP="00D90C0C">
      <w:pPr>
        <w:pStyle w:val="a3"/>
        <w:tabs>
          <w:tab w:val="left" w:pos="1080"/>
        </w:tabs>
        <w:spacing w:before="120"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C0C">
        <w:rPr>
          <w:rFonts w:ascii="Times New Roman" w:hAnsi="Times New Roman"/>
          <w:color w:val="000000"/>
          <w:sz w:val="28"/>
          <w:szCs w:val="28"/>
        </w:rPr>
        <w:t>Для реализации Программы предусматривается использование инструментов технической и экономической политики в области жилищно-коммунального хозяйства.</w:t>
      </w:r>
    </w:p>
    <w:p w:rsidR="00D90C0C" w:rsidRPr="00D90C0C" w:rsidRDefault="00D90C0C" w:rsidP="00D90C0C">
      <w:pPr>
        <w:pStyle w:val="a3"/>
        <w:tabs>
          <w:tab w:val="left" w:pos="1080"/>
        </w:tabs>
        <w:spacing w:before="120"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C0C">
        <w:rPr>
          <w:rFonts w:ascii="Times New Roman" w:hAnsi="Times New Roman"/>
          <w:color w:val="000000"/>
          <w:sz w:val="28"/>
          <w:szCs w:val="28"/>
        </w:rPr>
        <w:t xml:space="preserve">Для решения задач Программы предполагается использование средств бюджета </w:t>
      </w:r>
      <w:r w:rsidRPr="00D90C0C">
        <w:rPr>
          <w:rFonts w:ascii="Times New Roman" w:hAnsi="Times New Roman"/>
          <w:spacing w:val="-6"/>
          <w:sz w:val="28"/>
          <w:szCs w:val="28"/>
        </w:rPr>
        <w:t>муниципального образования «Город Всеволожск» Всеволожского муниципального района Ленинградской области</w:t>
      </w:r>
    </w:p>
    <w:p w:rsidR="00D90C0C" w:rsidRPr="00D90C0C" w:rsidRDefault="00D90C0C" w:rsidP="00D90C0C">
      <w:pPr>
        <w:pStyle w:val="a3"/>
        <w:tabs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C0C">
        <w:rPr>
          <w:rFonts w:ascii="Times New Roman" w:hAnsi="Times New Roman"/>
          <w:color w:val="000000"/>
          <w:sz w:val="28"/>
          <w:szCs w:val="28"/>
        </w:rPr>
        <w:t xml:space="preserve">В рамках реализации данной Подпрограммы, в соответствии </w:t>
      </w:r>
      <w:r w:rsidRPr="00D90C0C">
        <w:rPr>
          <w:rFonts w:ascii="Times New Roman" w:hAnsi="Times New Roman"/>
          <w:color w:val="000000"/>
          <w:sz w:val="28"/>
          <w:szCs w:val="28"/>
        </w:rPr>
        <w:br/>
      </w:r>
      <w:r w:rsidRPr="00D90C0C">
        <w:rPr>
          <w:rFonts w:ascii="Times New Roman" w:hAnsi="Times New Roman"/>
          <w:color w:val="000000"/>
          <w:spacing w:val="-10"/>
          <w:sz w:val="28"/>
          <w:szCs w:val="28"/>
        </w:rPr>
        <w:t xml:space="preserve">с приоритетами развития МО «Город Всеволожск», основными направлениями </w:t>
      </w:r>
      <w:r w:rsidRPr="00D90C0C">
        <w:rPr>
          <w:rFonts w:ascii="Times New Roman" w:hAnsi="Times New Roman"/>
          <w:color w:val="000000"/>
          <w:spacing w:val="-12"/>
          <w:sz w:val="28"/>
          <w:szCs w:val="28"/>
        </w:rPr>
        <w:t>сохранения и развития жилищно-коммунального хозяйства, будет осуществляться мониторинг</w:t>
      </w:r>
      <w:r w:rsidRPr="00D90C0C">
        <w:rPr>
          <w:rFonts w:ascii="Times New Roman" w:hAnsi="Times New Roman"/>
          <w:color w:val="000000"/>
          <w:sz w:val="28"/>
          <w:szCs w:val="28"/>
        </w:rPr>
        <w:t xml:space="preserve"> проведенных мероприятий и на основе этого осуществляться корректировка мероприятий Программы. В </w:t>
      </w:r>
      <w:r w:rsidRPr="00D90C0C">
        <w:rPr>
          <w:rFonts w:ascii="Times New Roman" w:hAnsi="Times New Roman"/>
          <w:sz w:val="28"/>
          <w:szCs w:val="28"/>
        </w:rPr>
        <w:t>результате реализации муниципальной программы будет выполнено:</w:t>
      </w:r>
    </w:p>
    <w:p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>- обеспечение надежности коммунальных систем жизнеобеспечения населения и энергосбережения;</w:t>
      </w:r>
    </w:p>
    <w:p w:rsidR="00D90C0C" w:rsidRPr="00D90C0C" w:rsidRDefault="00D90C0C" w:rsidP="00D90C0C">
      <w:pPr>
        <w:ind w:firstLine="709"/>
        <w:jc w:val="both"/>
        <w:rPr>
          <w:spacing w:val="-6"/>
          <w:sz w:val="28"/>
          <w:szCs w:val="28"/>
        </w:rPr>
      </w:pPr>
      <w:r w:rsidRPr="00D90C0C">
        <w:rPr>
          <w:sz w:val="28"/>
          <w:szCs w:val="28"/>
        </w:rPr>
        <w:t xml:space="preserve">- </w:t>
      </w:r>
      <w:r w:rsidRPr="00D90C0C">
        <w:rPr>
          <w:spacing w:val="-6"/>
          <w:sz w:val="28"/>
          <w:szCs w:val="28"/>
        </w:rPr>
        <w:t xml:space="preserve">обеспечение комфортных и безопасных условий проживания населения; </w:t>
      </w:r>
    </w:p>
    <w:p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 xml:space="preserve">- </w:t>
      </w:r>
      <w:r w:rsidRPr="00D90C0C">
        <w:rPr>
          <w:spacing w:val="-8"/>
          <w:sz w:val="28"/>
          <w:szCs w:val="28"/>
        </w:rPr>
        <w:t>улучшение экологического состояния окружающей среды на территории муниципального</w:t>
      </w:r>
      <w:r w:rsidRPr="00D90C0C">
        <w:rPr>
          <w:sz w:val="28"/>
          <w:szCs w:val="28"/>
        </w:rPr>
        <w:t xml:space="preserve"> образования; </w:t>
      </w:r>
    </w:p>
    <w:p w:rsidR="00D90C0C" w:rsidRPr="00D90C0C" w:rsidRDefault="00D90C0C" w:rsidP="00D90C0C">
      <w:pPr>
        <w:pStyle w:val="a3"/>
        <w:tabs>
          <w:tab w:val="left" w:pos="1080"/>
        </w:tabs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C0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90C0C">
        <w:rPr>
          <w:rFonts w:ascii="Times New Roman" w:hAnsi="Times New Roman"/>
          <w:spacing w:val="-6"/>
          <w:sz w:val="28"/>
          <w:szCs w:val="28"/>
        </w:rPr>
        <w:t xml:space="preserve">повышение энергоэффективности на сетях и объектах теплоснабжения </w:t>
      </w:r>
      <w:r w:rsidRPr="00D90C0C">
        <w:rPr>
          <w:rFonts w:ascii="Times New Roman" w:hAnsi="Times New Roman"/>
          <w:spacing w:val="-6"/>
          <w:sz w:val="28"/>
          <w:szCs w:val="28"/>
        </w:rPr>
        <w:br/>
        <w:t>и системы горячего</w:t>
      </w:r>
      <w:r w:rsidRPr="00D90C0C">
        <w:rPr>
          <w:rFonts w:ascii="Times New Roman" w:hAnsi="Times New Roman"/>
          <w:sz w:val="28"/>
          <w:szCs w:val="28"/>
        </w:rPr>
        <w:t xml:space="preserve"> водоснабжения.</w:t>
      </w:r>
    </w:p>
    <w:p w:rsidR="00D90C0C" w:rsidRPr="00D90C0C" w:rsidRDefault="00D90C0C" w:rsidP="00D90C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0C">
        <w:rPr>
          <w:rFonts w:ascii="Times New Roman" w:hAnsi="Times New Roman" w:cs="Times New Roman"/>
          <w:b/>
          <w:sz w:val="28"/>
          <w:szCs w:val="28"/>
        </w:rPr>
        <w:t>Раздел 3. Структурные элементы государственной программы</w:t>
      </w:r>
    </w:p>
    <w:p w:rsidR="00D90C0C" w:rsidRPr="00D90C0C" w:rsidRDefault="00D90C0C" w:rsidP="00D90C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sz w:val="28"/>
          <w:szCs w:val="28"/>
        </w:rPr>
        <w:t>Муниципальная программа состоит из процессной части. Процессная часть состоит из одного комплекса процессных мероприятий, представленного в приложении 3.</w:t>
      </w:r>
    </w:p>
    <w:p w:rsidR="00D90C0C" w:rsidRPr="00FF3F1C" w:rsidRDefault="00D90C0C" w:rsidP="00FF3F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sz w:val="28"/>
          <w:szCs w:val="28"/>
        </w:rPr>
        <w:t>В рамках выполнения задачи «Обеспечение надежности коммунальных систем жизнеобеспечения населения» муниципальной программы предусмотрена реализация к</w:t>
      </w:r>
      <w:r w:rsidR="00FF3F1C">
        <w:rPr>
          <w:rFonts w:ascii="Times New Roman" w:hAnsi="Times New Roman" w:cs="Times New Roman"/>
          <w:sz w:val="28"/>
          <w:szCs w:val="28"/>
        </w:rPr>
        <w:t xml:space="preserve">омплекса процессных мероприятий - </w:t>
      </w:r>
      <w:r w:rsidRPr="00D90C0C">
        <w:rPr>
          <w:rFonts w:ascii="Times New Roman" w:hAnsi="Times New Roman" w:cs="Times New Roman"/>
          <w:sz w:val="28"/>
          <w:szCs w:val="28"/>
        </w:rPr>
        <w:t xml:space="preserve">«Ремонт и реконструкция систем коммунальной инфраструктуры </w:t>
      </w:r>
      <w:r w:rsidRPr="00D90C0C">
        <w:rPr>
          <w:rFonts w:ascii="Times New Roman" w:hAnsi="Times New Roman" w:cs="Times New Roman"/>
          <w:sz w:val="28"/>
          <w:szCs w:val="28"/>
        </w:rPr>
        <w:br/>
        <w:t>и объектов теплоснабжения»</w:t>
      </w:r>
      <w:r w:rsidRPr="00D90C0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0C0C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D90C0C">
        <w:rPr>
          <w:rFonts w:ascii="Times New Roman" w:hAnsi="Times New Roman" w:cs="Times New Roman"/>
          <w:color w:val="000000"/>
          <w:sz w:val="28"/>
          <w:szCs w:val="28"/>
        </w:rPr>
        <w:t>ремонту и реконструкции тепловых сетей</w:t>
      </w:r>
      <w:r w:rsidRPr="00D90C0C">
        <w:rPr>
          <w:rFonts w:ascii="Times New Roman" w:hAnsi="Times New Roman" w:cs="Times New Roman"/>
          <w:sz w:val="28"/>
          <w:szCs w:val="28"/>
        </w:rPr>
        <w:t>;</w:t>
      </w:r>
    </w:p>
    <w:p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sz w:val="28"/>
          <w:szCs w:val="28"/>
        </w:rPr>
        <w:t xml:space="preserve">- </w:t>
      </w:r>
      <w:r w:rsidRPr="00D90C0C">
        <w:rPr>
          <w:rFonts w:ascii="Times New Roman" w:hAnsi="Times New Roman" w:cs="Times New Roman"/>
          <w:color w:val="000000"/>
          <w:sz w:val="28"/>
          <w:szCs w:val="28"/>
        </w:rPr>
        <w:t>Мероприятия по установке автоматизированных индивидуальных тепловых пунктов в многоквартирных домах;</w:t>
      </w:r>
    </w:p>
    <w:p w:rsidR="00D90C0C" w:rsidRPr="00D90C0C" w:rsidRDefault="00D90C0C" w:rsidP="00D90C0C">
      <w:pPr>
        <w:pStyle w:val="ConsPlusNormal"/>
        <w:ind w:lef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sz w:val="28"/>
          <w:szCs w:val="28"/>
        </w:rPr>
        <w:t xml:space="preserve"> - </w:t>
      </w:r>
      <w:r w:rsidRPr="00D90C0C">
        <w:rPr>
          <w:rFonts w:ascii="Times New Roman" w:hAnsi="Times New Roman" w:cs="Times New Roman"/>
          <w:color w:val="000000"/>
          <w:sz w:val="28"/>
          <w:szCs w:val="28"/>
        </w:rPr>
        <w:t>Мероприятия по ремонту (замена) теплового оборудования котельных.</w:t>
      </w:r>
    </w:p>
    <w:p w:rsidR="00D90C0C" w:rsidRPr="00D90C0C" w:rsidRDefault="00D90C0C" w:rsidP="00D90C0C">
      <w:pPr>
        <w:autoSpaceDE w:val="0"/>
        <w:autoSpaceDN w:val="0"/>
        <w:adjustRightInd w:val="0"/>
        <w:spacing w:before="120" w:after="120"/>
        <w:ind w:firstLine="539"/>
        <w:jc w:val="center"/>
        <w:rPr>
          <w:b/>
          <w:sz w:val="28"/>
          <w:szCs w:val="28"/>
        </w:rPr>
      </w:pPr>
      <w:r w:rsidRPr="00D90C0C">
        <w:rPr>
          <w:b/>
          <w:sz w:val="28"/>
          <w:szCs w:val="28"/>
        </w:rPr>
        <w:t>Раздел 4. Приложения к муниципальной программе</w:t>
      </w:r>
    </w:p>
    <w:p w:rsidR="00D90C0C" w:rsidRPr="00D90C0C" w:rsidRDefault="00D90C0C" w:rsidP="00D90C0C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D90C0C">
        <w:rPr>
          <w:sz w:val="28"/>
          <w:szCs w:val="28"/>
        </w:rPr>
        <w:t>Сведения о показателях (индикаторах) муниципальной программы «Ремонт и реконструкция сетей и объектов теплоснабжения города Всеволожска на 2022-2026 годы» в Приложении 1 к Программе.</w:t>
      </w:r>
    </w:p>
    <w:p w:rsidR="00D90C0C" w:rsidRPr="00D90C0C" w:rsidRDefault="00D90C0C" w:rsidP="00D90C0C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D90C0C">
        <w:rPr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представлены в Приложении 2 </w:t>
      </w:r>
      <w:r w:rsidRPr="00D90C0C">
        <w:rPr>
          <w:sz w:val="28"/>
          <w:szCs w:val="28"/>
        </w:rPr>
        <w:br/>
        <w:t>к Программе.</w:t>
      </w:r>
    </w:p>
    <w:p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представлен </w:t>
      </w:r>
      <w:r w:rsidRPr="00D90C0C">
        <w:rPr>
          <w:rFonts w:ascii="Times New Roman" w:hAnsi="Times New Roman" w:cs="Times New Roman"/>
          <w:sz w:val="28"/>
          <w:szCs w:val="28"/>
        </w:rPr>
        <w:br/>
        <w:t>в Приложении 3 к Программе.</w:t>
      </w:r>
    </w:p>
    <w:p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представлен в Приложении 4 к Программе. </w:t>
      </w:r>
    </w:p>
    <w:p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C0C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предоставления из бюджета муниципального образования «Город Всеволожск» Всеволожского муниципального района Ленинградской области субсидии в целях финансового обеспечения (возмещения) затрат, связанных с проведением капитального ремонта и (или) ремонта муниципального имущества посредством выполнения работ силами подрядных организаций, а также возмещения затрат на приобретение материалов и оборудования при выполнении работ собственными силами организации» в Приложении 5 к Программе.</w:t>
      </w:r>
    </w:p>
    <w:p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предоставления субсидий 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«Город Всеволожск» Всеволожского муниципального района Ленинградской области в Приложении 6 к Программе.</w:t>
      </w:r>
    </w:p>
    <w:p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C0C" w:rsidRPr="00D90C0C" w:rsidRDefault="00D90C0C" w:rsidP="00D90C0C">
      <w:pPr>
        <w:jc w:val="right"/>
        <w:rPr>
          <w:sz w:val="28"/>
          <w:szCs w:val="28"/>
        </w:rPr>
        <w:sectPr w:rsidR="00D90C0C" w:rsidRPr="00D90C0C" w:rsidSect="00D90C0C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90C0C" w:rsidRPr="00D90C0C" w:rsidRDefault="00D90C0C" w:rsidP="00D90C0C">
      <w:pPr>
        <w:jc w:val="right"/>
        <w:rPr>
          <w:i/>
          <w:sz w:val="28"/>
          <w:szCs w:val="28"/>
        </w:rPr>
      </w:pPr>
      <w:r w:rsidRPr="00D90C0C">
        <w:rPr>
          <w:i/>
          <w:sz w:val="28"/>
          <w:szCs w:val="28"/>
        </w:rPr>
        <w:lastRenderedPageBreak/>
        <w:t xml:space="preserve">Приложение 1 </w:t>
      </w:r>
      <w:r w:rsidRPr="00D90C0C">
        <w:rPr>
          <w:i/>
          <w:sz w:val="28"/>
          <w:szCs w:val="28"/>
        </w:rPr>
        <w:br/>
        <w:t>к Муниципальной программе</w:t>
      </w:r>
    </w:p>
    <w:p w:rsidR="00D90C0C" w:rsidRPr="00D90C0C" w:rsidRDefault="00D90C0C" w:rsidP="00D90C0C">
      <w:pPr>
        <w:jc w:val="right"/>
        <w:rPr>
          <w:sz w:val="28"/>
          <w:szCs w:val="28"/>
        </w:rPr>
      </w:pPr>
    </w:p>
    <w:p w:rsidR="00D90C0C" w:rsidRPr="00D90C0C" w:rsidRDefault="00D90C0C" w:rsidP="00D90C0C">
      <w:pPr>
        <w:spacing w:after="120"/>
        <w:jc w:val="center"/>
        <w:rPr>
          <w:i/>
        </w:rPr>
      </w:pPr>
    </w:p>
    <w:p w:rsidR="005C125A" w:rsidRPr="005C125A" w:rsidRDefault="005C125A" w:rsidP="005C125A">
      <w:pPr>
        <w:jc w:val="center"/>
        <w:rPr>
          <w:sz w:val="28"/>
          <w:szCs w:val="28"/>
        </w:rPr>
      </w:pPr>
      <w:r w:rsidRPr="005C125A">
        <w:rPr>
          <w:sz w:val="28"/>
          <w:szCs w:val="28"/>
        </w:rPr>
        <w:t xml:space="preserve">Сведения о показателях (индикаторах) муниципальной программы </w:t>
      </w:r>
    </w:p>
    <w:p w:rsidR="005C125A" w:rsidRPr="005C125A" w:rsidRDefault="005C125A" w:rsidP="005C125A">
      <w:pPr>
        <w:jc w:val="center"/>
        <w:rPr>
          <w:sz w:val="28"/>
          <w:szCs w:val="28"/>
        </w:rPr>
      </w:pPr>
      <w:r w:rsidRPr="005C125A">
        <w:rPr>
          <w:sz w:val="28"/>
          <w:szCs w:val="28"/>
        </w:rPr>
        <w:t xml:space="preserve">«Ремонт и реконструкция сетей и объектов теплоснабжения </w:t>
      </w:r>
    </w:p>
    <w:p w:rsidR="005C125A" w:rsidRPr="005C125A" w:rsidRDefault="005C125A" w:rsidP="005C125A">
      <w:pPr>
        <w:jc w:val="center"/>
        <w:rPr>
          <w:sz w:val="28"/>
          <w:szCs w:val="28"/>
        </w:rPr>
      </w:pPr>
      <w:r w:rsidRPr="005C125A">
        <w:rPr>
          <w:sz w:val="28"/>
          <w:szCs w:val="28"/>
        </w:rPr>
        <w:t xml:space="preserve">города Всеволожска на 2022-2026 годы» </w:t>
      </w:r>
    </w:p>
    <w:p w:rsidR="005C125A" w:rsidRPr="005C125A" w:rsidRDefault="005C125A" w:rsidP="005C125A">
      <w:pPr>
        <w:ind w:right="-709"/>
        <w:jc w:val="both"/>
      </w:pPr>
      <w:bookmarkStart w:id="1" w:name="Par768"/>
      <w:bookmarkEnd w:id="1"/>
      <w:r w:rsidRPr="005C125A">
        <w:t xml:space="preserve"> </w:t>
      </w:r>
    </w:p>
    <w:tbl>
      <w:tblPr>
        <w:tblW w:w="129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197"/>
        <w:gridCol w:w="1213"/>
        <w:gridCol w:w="1134"/>
        <w:gridCol w:w="1134"/>
        <w:gridCol w:w="1134"/>
        <w:gridCol w:w="1134"/>
        <w:gridCol w:w="1055"/>
      </w:tblGrid>
      <w:tr w:rsidR="005C125A" w:rsidRPr="005C125A" w:rsidTr="003B4053">
        <w:tc>
          <w:tcPr>
            <w:tcW w:w="534" w:type="dxa"/>
            <w:vMerge w:val="restart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Наименование показателя (индикатора)</w:t>
            </w:r>
          </w:p>
        </w:tc>
        <w:tc>
          <w:tcPr>
            <w:tcW w:w="1197" w:type="dxa"/>
            <w:vMerge w:val="restart"/>
            <w:vAlign w:val="center"/>
          </w:tcPr>
          <w:p w:rsidR="005C125A" w:rsidRPr="005C125A" w:rsidRDefault="005C125A" w:rsidP="005C125A">
            <w:pPr>
              <w:ind w:right="-108"/>
              <w:jc w:val="center"/>
            </w:pPr>
            <w:r w:rsidRPr="005C125A">
              <w:t>Единица измерения</w:t>
            </w:r>
          </w:p>
        </w:tc>
        <w:tc>
          <w:tcPr>
            <w:tcW w:w="6804" w:type="dxa"/>
            <w:gridSpan w:val="6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Значения показателей (индикаторов)</w:t>
            </w:r>
          </w:p>
        </w:tc>
      </w:tr>
      <w:tr w:rsidR="005C125A" w:rsidRPr="005C125A" w:rsidTr="003B4053">
        <w:trPr>
          <w:trHeight w:val="636"/>
        </w:trPr>
        <w:tc>
          <w:tcPr>
            <w:tcW w:w="534" w:type="dxa"/>
            <w:vMerge/>
          </w:tcPr>
          <w:p w:rsidR="005C125A" w:rsidRPr="005C125A" w:rsidRDefault="005C125A" w:rsidP="005C125A">
            <w:pPr>
              <w:jc w:val="both"/>
            </w:pPr>
          </w:p>
        </w:tc>
        <w:tc>
          <w:tcPr>
            <w:tcW w:w="4394" w:type="dxa"/>
            <w:vMerge/>
          </w:tcPr>
          <w:p w:rsidR="005C125A" w:rsidRPr="005C125A" w:rsidRDefault="005C125A" w:rsidP="005C125A">
            <w:pPr>
              <w:jc w:val="both"/>
            </w:pPr>
          </w:p>
        </w:tc>
        <w:tc>
          <w:tcPr>
            <w:tcW w:w="1197" w:type="dxa"/>
            <w:vMerge/>
          </w:tcPr>
          <w:p w:rsidR="005C125A" w:rsidRPr="005C125A" w:rsidRDefault="005C125A" w:rsidP="005C125A">
            <w:pPr>
              <w:jc w:val="both"/>
            </w:pPr>
          </w:p>
        </w:tc>
        <w:tc>
          <w:tcPr>
            <w:tcW w:w="1213" w:type="dxa"/>
          </w:tcPr>
          <w:p w:rsidR="005C125A" w:rsidRPr="005C125A" w:rsidRDefault="005C125A" w:rsidP="005C125A">
            <w:pPr>
              <w:jc w:val="center"/>
            </w:pPr>
            <w:r w:rsidRPr="005C125A">
              <w:t>2021 год</w:t>
            </w:r>
          </w:p>
          <w:p w:rsidR="005C125A" w:rsidRPr="005C125A" w:rsidRDefault="005C125A" w:rsidP="005C125A">
            <w:pPr>
              <w:jc w:val="center"/>
            </w:pPr>
            <w:r w:rsidRPr="005C125A">
              <w:t>(базовый)</w:t>
            </w:r>
          </w:p>
        </w:tc>
        <w:tc>
          <w:tcPr>
            <w:tcW w:w="1134" w:type="dxa"/>
          </w:tcPr>
          <w:p w:rsidR="005C125A" w:rsidRPr="005C125A" w:rsidRDefault="005C125A" w:rsidP="005C125A">
            <w:pPr>
              <w:jc w:val="center"/>
            </w:pPr>
            <w:r w:rsidRPr="005C125A">
              <w:t>2022 год</w:t>
            </w:r>
          </w:p>
        </w:tc>
        <w:tc>
          <w:tcPr>
            <w:tcW w:w="1134" w:type="dxa"/>
          </w:tcPr>
          <w:p w:rsidR="005C125A" w:rsidRPr="005C125A" w:rsidRDefault="005C125A" w:rsidP="005C125A">
            <w:pPr>
              <w:jc w:val="center"/>
            </w:pPr>
            <w:r w:rsidRPr="005C125A">
              <w:t>2023 год</w:t>
            </w:r>
          </w:p>
        </w:tc>
        <w:tc>
          <w:tcPr>
            <w:tcW w:w="1134" w:type="dxa"/>
          </w:tcPr>
          <w:p w:rsidR="005C125A" w:rsidRPr="005C125A" w:rsidRDefault="005C125A" w:rsidP="005C125A">
            <w:pPr>
              <w:jc w:val="center"/>
            </w:pPr>
            <w:r w:rsidRPr="005C125A">
              <w:t>2024 год</w:t>
            </w:r>
          </w:p>
        </w:tc>
        <w:tc>
          <w:tcPr>
            <w:tcW w:w="1134" w:type="dxa"/>
          </w:tcPr>
          <w:p w:rsidR="005C125A" w:rsidRPr="005C125A" w:rsidRDefault="005C125A" w:rsidP="005C125A">
            <w:pPr>
              <w:jc w:val="center"/>
            </w:pPr>
            <w:r w:rsidRPr="005C125A">
              <w:t>2025 год</w:t>
            </w:r>
          </w:p>
        </w:tc>
        <w:tc>
          <w:tcPr>
            <w:tcW w:w="1055" w:type="dxa"/>
          </w:tcPr>
          <w:p w:rsidR="005C125A" w:rsidRPr="005C125A" w:rsidRDefault="005C125A" w:rsidP="005C125A">
            <w:pPr>
              <w:jc w:val="center"/>
            </w:pPr>
            <w:r w:rsidRPr="005C125A">
              <w:t>2026 год</w:t>
            </w:r>
          </w:p>
        </w:tc>
      </w:tr>
    </w:tbl>
    <w:p w:rsidR="005C125A" w:rsidRPr="005C125A" w:rsidRDefault="005C125A" w:rsidP="005C125A"/>
    <w:tbl>
      <w:tblPr>
        <w:tblW w:w="129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709"/>
        <w:gridCol w:w="1197"/>
        <w:gridCol w:w="1213"/>
        <w:gridCol w:w="1134"/>
        <w:gridCol w:w="1134"/>
        <w:gridCol w:w="1134"/>
        <w:gridCol w:w="1134"/>
        <w:gridCol w:w="1055"/>
      </w:tblGrid>
      <w:tr w:rsidR="005C125A" w:rsidRPr="005C125A" w:rsidTr="003B4053">
        <w:trPr>
          <w:tblHeader/>
        </w:trPr>
        <w:tc>
          <w:tcPr>
            <w:tcW w:w="534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1</w:t>
            </w:r>
          </w:p>
        </w:tc>
        <w:tc>
          <w:tcPr>
            <w:tcW w:w="3685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2</w:t>
            </w:r>
          </w:p>
        </w:tc>
        <w:tc>
          <w:tcPr>
            <w:tcW w:w="709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3</w:t>
            </w:r>
          </w:p>
        </w:tc>
        <w:tc>
          <w:tcPr>
            <w:tcW w:w="1197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4</w:t>
            </w:r>
          </w:p>
        </w:tc>
        <w:tc>
          <w:tcPr>
            <w:tcW w:w="1213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5</w:t>
            </w:r>
          </w:p>
        </w:tc>
        <w:tc>
          <w:tcPr>
            <w:tcW w:w="1134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6</w:t>
            </w:r>
          </w:p>
        </w:tc>
        <w:tc>
          <w:tcPr>
            <w:tcW w:w="1134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7</w:t>
            </w:r>
          </w:p>
        </w:tc>
        <w:tc>
          <w:tcPr>
            <w:tcW w:w="1134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8</w:t>
            </w:r>
          </w:p>
        </w:tc>
        <w:tc>
          <w:tcPr>
            <w:tcW w:w="1134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9</w:t>
            </w:r>
          </w:p>
        </w:tc>
        <w:tc>
          <w:tcPr>
            <w:tcW w:w="1055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10</w:t>
            </w:r>
          </w:p>
        </w:tc>
      </w:tr>
      <w:tr w:rsidR="005C125A" w:rsidRPr="005C125A" w:rsidTr="003B4053">
        <w:tc>
          <w:tcPr>
            <w:tcW w:w="534" w:type="dxa"/>
            <w:vAlign w:val="center"/>
          </w:tcPr>
          <w:p w:rsidR="005C125A" w:rsidRPr="005C125A" w:rsidRDefault="005C125A" w:rsidP="005C125A">
            <w:pPr>
              <w:jc w:val="center"/>
            </w:pPr>
          </w:p>
        </w:tc>
        <w:tc>
          <w:tcPr>
            <w:tcW w:w="12395" w:type="dxa"/>
            <w:gridSpan w:val="9"/>
            <w:vAlign w:val="center"/>
          </w:tcPr>
          <w:p w:rsidR="005C125A" w:rsidRPr="005C125A" w:rsidRDefault="005C125A" w:rsidP="005C125A">
            <w:pPr>
              <w:tabs>
                <w:tab w:val="left" w:pos="1921"/>
              </w:tabs>
              <w:jc w:val="center"/>
            </w:pPr>
            <w:r w:rsidRPr="005C125A">
              <w:t xml:space="preserve">Муниципальная программа «Ремонт и реконструкция сетей и объектов теплоснабжения </w:t>
            </w:r>
          </w:p>
          <w:p w:rsidR="005C125A" w:rsidRPr="005C125A" w:rsidRDefault="005C125A" w:rsidP="005C125A">
            <w:pPr>
              <w:tabs>
                <w:tab w:val="left" w:pos="1921"/>
              </w:tabs>
              <w:jc w:val="center"/>
            </w:pPr>
            <w:r w:rsidRPr="005C125A">
              <w:t>города Всеволожска на 2022-2026 годы»</w:t>
            </w:r>
          </w:p>
        </w:tc>
      </w:tr>
      <w:tr w:rsidR="005C125A" w:rsidRPr="005C125A" w:rsidTr="003B4053">
        <w:trPr>
          <w:trHeight w:val="453"/>
        </w:trPr>
        <w:tc>
          <w:tcPr>
            <w:tcW w:w="534" w:type="dxa"/>
            <w:vMerge w:val="restart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1</w:t>
            </w:r>
          </w:p>
        </w:tc>
        <w:tc>
          <w:tcPr>
            <w:tcW w:w="3685" w:type="dxa"/>
            <w:vMerge w:val="restart"/>
          </w:tcPr>
          <w:p w:rsidR="005C125A" w:rsidRPr="005C125A" w:rsidRDefault="005C125A" w:rsidP="005C125A">
            <w:r w:rsidRPr="005C125A">
              <w:t>Протяженность отремонтированных инженерных сетей</w:t>
            </w:r>
          </w:p>
        </w:tc>
        <w:tc>
          <w:tcPr>
            <w:tcW w:w="709" w:type="dxa"/>
          </w:tcPr>
          <w:p w:rsidR="005C125A" w:rsidRPr="005C125A" w:rsidRDefault="005C125A" w:rsidP="005C125A">
            <w:pPr>
              <w:jc w:val="both"/>
            </w:pPr>
            <w:r w:rsidRPr="005C125A">
              <w:t>план</w:t>
            </w:r>
          </w:p>
        </w:tc>
        <w:tc>
          <w:tcPr>
            <w:tcW w:w="1197" w:type="dxa"/>
            <w:vMerge w:val="restart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п.м.</w:t>
            </w:r>
          </w:p>
        </w:tc>
        <w:tc>
          <w:tcPr>
            <w:tcW w:w="1213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х</w:t>
            </w:r>
          </w:p>
        </w:tc>
        <w:tc>
          <w:tcPr>
            <w:tcW w:w="1134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1482</w:t>
            </w:r>
          </w:p>
        </w:tc>
        <w:tc>
          <w:tcPr>
            <w:tcW w:w="1134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1500</w:t>
            </w:r>
          </w:p>
        </w:tc>
        <w:tc>
          <w:tcPr>
            <w:tcW w:w="1134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1500</w:t>
            </w:r>
          </w:p>
        </w:tc>
        <w:tc>
          <w:tcPr>
            <w:tcW w:w="1134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1500</w:t>
            </w:r>
          </w:p>
        </w:tc>
        <w:tc>
          <w:tcPr>
            <w:tcW w:w="1055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1500</w:t>
            </w:r>
          </w:p>
        </w:tc>
      </w:tr>
      <w:tr w:rsidR="005C125A" w:rsidRPr="005C125A" w:rsidTr="003B4053">
        <w:trPr>
          <w:trHeight w:val="609"/>
        </w:trPr>
        <w:tc>
          <w:tcPr>
            <w:tcW w:w="534" w:type="dxa"/>
            <w:vMerge/>
            <w:vAlign w:val="center"/>
          </w:tcPr>
          <w:p w:rsidR="005C125A" w:rsidRPr="005C125A" w:rsidRDefault="005C125A" w:rsidP="005C125A">
            <w:pPr>
              <w:jc w:val="center"/>
            </w:pPr>
          </w:p>
        </w:tc>
        <w:tc>
          <w:tcPr>
            <w:tcW w:w="3685" w:type="dxa"/>
            <w:vMerge/>
          </w:tcPr>
          <w:p w:rsidR="005C125A" w:rsidRPr="005C125A" w:rsidRDefault="005C125A" w:rsidP="005C125A"/>
        </w:tc>
        <w:tc>
          <w:tcPr>
            <w:tcW w:w="709" w:type="dxa"/>
          </w:tcPr>
          <w:p w:rsidR="005C125A" w:rsidRPr="005C125A" w:rsidRDefault="005C125A" w:rsidP="005C125A">
            <w:pPr>
              <w:jc w:val="both"/>
            </w:pPr>
            <w:r w:rsidRPr="005C125A">
              <w:t>факт</w:t>
            </w:r>
          </w:p>
        </w:tc>
        <w:tc>
          <w:tcPr>
            <w:tcW w:w="1197" w:type="dxa"/>
            <w:vMerge/>
            <w:vAlign w:val="center"/>
          </w:tcPr>
          <w:p w:rsidR="005C125A" w:rsidRPr="005C125A" w:rsidRDefault="005C125A" w:rsidP="005C125A">
            <w:pPr>
              <w:jc w:val="center"/>
            </w:pPr>
          </w:p>
        </w:tc>
        <w:tc>
          <w:tcPr>
            <w:tcW w:w="1213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2387</w:t>
            </w:r>
          </w:p>
        </w:tc>
        <w:tc>
          <w:tcPr>
            <w:tcW w:w="1134" w:type="dxa"/>
          </w:tcPr>
          <w:p w:rsidR="005C125A" w:rsidRPr="005C125A" w:rsidRDefault="005C125A" w:rsidP="005C125A">
            <w:pPr>
              <w:jc w:val="center"/>
            </w:pPr>
            <w:r w:rsidRPr="005C125A">
              <w:t>х</w:t>
            </w:r>
          </w:p>
        </w:tc>
        <w:tc>
          <w:tcPr>
            <w:tcW w:w="1134" w:type="dxa"/>
          </w:tcPr>
          <w:p w:rsidR="005C125A" w:rsidRPr="005C125A" w:rsidRDefault="005C125A" w:rsidP="005C125A">
            <w:pPr>
              <w:jc w:val="center"/>
            </w:pPr>
            <w:r w:rsidRPr="005C125A">
              <w:t>х</w:t>
            </w:r>
          </w:p>
        </w:tc>
        <w:tc>
          <w:tcPr>
            <w:tcW w:w="1134" w:type="dxa"/>
          </w:tcPr>
          <w:p w:rsidR="005C125A" w:rsidRPr="005C125A" w:rsidRDefault="005C125A" w:rsidP="005C125A">
            <w:pPr>
              <w:jc w:val="center"/>
            </w:pPr>
            <w:r w:rsidRPr="005C125A">
              <w:t>х</w:t>
            </w:r>
          </w:p>
        </w:tc>
        <w:tc>
          <w:tcPr>
            <w:tcW w:w="1134" w:type="dxa"/>
          </w:tcPr>
          <w:p w:rsidR="005C125A" w:rsidRPr="005C125A" w:rsidRDefault="005C125A" w:rsidP="005C125A">
            <w:pPr>
              <w:jc w:val="center"/>
            </w:pPr>
            <w:r w:rsidRPr="005C125A">
              <w:t>х</w:t>
            </w:r>
          </w:p>
        </w:tc>
        <w:tc>
          <w:tcPr>
            <w:tcW w:w="1055" w:type="dxa"/>
          </w:tcPr>
          <w:p w:rsidR="005C125A" w:rsidRPr="005C125A" w:rsidRDefault="005C125A" w:rsidP="005C125A">
            <w:pPr>
              <w:jc w:val="center"/>
            </w:pPr>
            <w:r w:rsidRPr="005C125A">
              <w:t>х</w:t>
            </w:r>
          </w:p>
        </w:tc>
      </w:tr>
      <w:tr w:rsidR="005C125A" w:rsidRPr="005C125A" w:rsidTr="003B4053">
        <w:trPr>
          <w:trHeight w:val="609"/>
        </w:trPr>
        <w:tc>
          <w:tcPr>
            <w:tcW w:w="534" w:type="dxa"/>
            <w:vMerge w:val="restart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2</w:t>
            </w:r>
          </w:p>
        </w:tc>
        <w:tc>
          <w:tcPr>
            <w:tcW w:w="3685" w:type="dxa"/>
            <w:vMerge w:val="restart"/>
          </w:tcPr>
          <w:p w:rsidR="005C125A" w:rsidRPr="005C125A" w:rsidRDefault="005C125A" w:rsidP="005C125A">
            <w:pPr>
              <w:rPr>
                <w:color w:val="000000"/>
              </w:rPr>
            </w:pPr>
            <w:r w:rsidRPr="005C125A">
              <w:t>Количество установленных</w:t>
            </w:r>
            <w:r w:rsidRPr="005C125A">
              <w:rPr>
                <w:color w:val="000000"/>
              </w:rPr>
              <w:t xml:space="preserve"> автоматизированных индивидуальных тепловых пунктов в многоквартирных домах </w:t>
            </w:r>
          </w:p>
          <w:p w:rsidR="005C125A" w:rsidRPr="005C125A" w:rsidRDefault="005C125A" w:rsidP="005C125A"/>
        </w:tc>
        <w:tc>
          <w:tcPr>
            <w:tcW w:w="709" w:type="dxa"/>
          </w:tcPr>
          <w:p w:rsidR="005C125A" w:rsidRPr="005C125A" w:rsidRDefault="005C125A" w:rsidP="005C125A">
            <w:pPr>
              <w:jc w:val="both"/>
            </w:pPr>
            <w:r w:rsidRPr="005C125A">
              <w:t>план</w:t>
            </w:r>
          </w:p>
        </w:tc>
        <w:tc>
          <w:tcPr>
            <w:tcW w:w="1197" w:type="dxa"/>
            <w:vMerge w:val="restart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шт.</w:t>
            </w:r>
          </w:p>
        </w:tc>
        <w:tc>
          <w:tcPr>
            <w:tcW w:w="1213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х</w:t>
            </w:r>
          </w:p>
        </w:tc>
        <w:tc>
          <w:tcPr>
            <w:tcW w:w="1134" w:type="dxa"/>
          </w:tcPr>
          <w:p w:rsidR="005C125A" w:rsidRPr="005C125A" w:rsidRDefault="005C125A" w:rsidP="005C125A">
            <w:pPr>
              <w:jc w:val="center"/>
            </w:pPr>
            <w:r w:rsidRPr="005C125A">
              <w:t>25</w:t>
            </w:r>
          </w:p>
        </w:tc>
        <w:tc>
          <w:tcPr>
            <w:tcW w:w="1134" w:type="dxa"/>
          </w:tcPr>
          <w:p w:rsidR="005C125A" w:rsidRPr="005C125A" w:rsidRDefault="005C125A" w:rsidP="005C125A">
            <w:pPr>
              <w:jc w:val="center"/>
            </w:pPr>
            <w:r w:rsidRPr="005C125A">
              <w:t>х</w:t>
            </w:r>
          </w:p>
        </w:tc>
        <w:tc>
          <w:tcPr>
            <w:tcW w:w="1134" w:type="dxa"/>
          </w:tcPr>
          <w:p w:rsidR="005C125A" w:rsidRPr="005C125A" w:rsidRDefault="005C125A" w:rsidP="005C125A">
            <w:pPr>
              <w:jc w:val="center"/>
            </w:pPr>
            <w:r w:rsidRPr="005C125A">
              <w:t>х</w:t>
            </w:r>
          </w:p>
        </w:tc>
        <w:tc>
          <w:tcPr>
            <w:tcW w:w="1134" w:type="dxa"/>
          </w:tcPr>
          <w:p w:rsidR="005C125A" w:rsidRPr="005C125A" w:rsidRDefault="005C125A" w:rsidP="005C125A">
            <w:pPr>
              <w:jc w:val="center"/>
            </w:pPr>
            <w:r w:rsidRPr="005C125A">
              <w:t>х</w:t>
            </w:r>
          </w:p>
        </w:tc>
        <w:tc>
          <w:tcPr>
            <w:tcW w:w="1055" w:type="dxa"/>
          </w:tcPr>
          <w:p w:rsidR="005C125A" w:rsidRPr="005C125A" w:rsidRDefault="005C125A" w:rsidP="005C125A">
            <w:pPr>
              <w:jc w:val="center"/>
            </w:pPr>
            <w:r w:rsidRPr="005C125A">
              <w:t>х</w:t>
            </w:r>
          </w:p>
        </w:tc>
      </w:tr>
      <w:tr w:rsidR="005C125A" w:rsidRPr="005C125A" w:rsidTr="003B4053">
        <w:trPr>
          <w:trHeight w:val="718"/>
        </w:trPr>
        <w:tc>
          <w:tcPr>
            <w:tcW w:w="534" w:type="dxa"/>
            <w:vMerge/>
            <w:vAlign w:val="center"/>
          </w:tcPr>
          <w:p w:rsidR="005C125A" w:rsidRPr="005C125A" w:rsidRDefault="005C125A" w:rsidP="005C125A">
            <w:pPr>
              <w:jc w:val="center"/>
            </w:pPr>
          </w:p>
        </w:tc>
        <w:tc>
          <w:tcPr>
            <w:tcW w:w="3685" w:type="dxa"/>
            <w:vMerge/>
          </w:tcPr>
          <w:p w:rsidR="005C125A" w:rsidRPr="005C125A" w:rsidRDefault="005C125A" w:rsidP="005C125A"/>
        </w:tc>
        <w:tc>
          <w:tcPr>
            <w:tcW w:w="709" w:type="dxa"/>
          </w:tcPr>
          <w:p w:rsidR="005C125A" w:rsidRPr="005C125A" w:rsidRDefault="005C125A" w:rsidP="005C125A">
            <w:pPr>
              <w:jc w:val="both"/>
            </w:pPr>
            <w:r w:rsidRPr="005C125A">
              <w:t>факт</w:t>
            </w:r>
          </w:p>
        </w:tc>
        <w:tc>
          <w:tcPr>
            <w:tcW w:w="1197" w:type="dxa"/>
            <w:vMerge/>
            <w:vAlign w:val="center"/>
          </w:tcPr>
          <w:p w:rsidR="005C125A" w:rsidRPr="005C125A" w:rsidRDefault="005C125A" w:rsidP="005C125A">
            <w:pPr>
              <w:jc w:val="center"/>
            </w:pPr>
          </w:p>
        </w:tc>
        <w:tc>
          <w:tcPr>
            <w:tcW w:w="1213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24</w:t>
            </w:r>
          </w:p>
        </w:tc>
        <w:tc>
          <w:tcPr>
            <w:tcW w:w="1134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х</w:t>
            </w:r>
          </w:p>
        </w:tc>
        <w:tc>
          <w:tcPr>
            <w:tcW w:w="1134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х</w:t>
            </w:r>
          </w:p>
        </w:tc>
        <w:tc>
          <w:tcPr>
            <w:tcW w:w="1134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х</w:t>
            </w:r>
          </w:p>
        </w:tc>
        <w:tc>
          <w:tcPr>
            <w:tcW w:w="1134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х</w:t>
            </w:r>
          </w:p>
        </w:tc>
        <w:tc>
          <w:tcPr>
            <w:tcW w:w="1055" w:type="dxa"/>
            <w:vAlign w:val="center"/>
          </w:tcPr>
          <w:p w:rsidR="005C125A" w:rsidRPr="005C125A" w:rsidRDefault="005C125A" w:rsidP="005C125A">
            <w:pPr>
              <w:jc w:val="center"/>
            </w:pPr>
            <w:r w:rsidRPr="005C125A">
              <w:t>х</w:t>
            </w:r>
          </w:p>
        </w:tc>
      </w:tr>
    </w:tbl>
    <w:p w:rsidR="00D90C0C" w:rsidRDefault="00D90C0C" w:rsidP="00D90C0C">
      <w:pPr>
        <w:jc w:val="right"/>
        <w:rPr>
          <w:sz w:val="26"/>
          <w:szCs w:val="26"/>
        </w:rPr>
      </w:pPr>
      <w:r w:rsidRPr="00D90C0C">
        <w:rPr>
          <w:sz w:val="26"/>
          <w:szCs w:val="26"/>
        </w:rPr>
        <w:t xml:space="preserve">  </w:t>
      </w:r>
    </w:p>
    <w:p w:rsidR="004E73A2" w:rsidRDefault="004E73A2" w:rsidP="00D90C0C">
      <w:pPr>
        <w:jc w:val="right"/>
        <w:rPr>
          <w:sz w:val="26"/>
          <w:szCs w:val="26"/>
        </w:rPr>
        <w:sectPr w:rsidR="004E73A2" w:rsidSect="00D90C0C">
          <w:headerReference w:type="default" r:id="rId9"/>
          <w:footerReference w:type="default" r:id="rId10"/>
          <w:footerReference w:type="first" r:id="rId11"/>
          <w:pgSz w:w="16838" w:h="11906" w:orient="landscape"/>
          <w:pgMar w:top="1701" w:right="567" w:bottom="851" w:left="1276" w:header="567" w:footer="567" w:gutter="0"/>
          <w:cols w:space="708"/>
          <w:titlePg/>
          <w:docGrid w:linePitch="360"/>
        </w:sectPr>
      </w:pPr>
    </w:p>
    <w:p w:rsidR="00D90C0C" w:rsidRPr="00D90C0C" w:rsidRDefault="00D90C0C" w:rsidP="00D90C0C">
      <w:pPr>
        <w:jc w:val="right"/>
        <w:rPr>
          <w:i/>
          <w:sz w:val="28"/>
          <w:szCs w:val="28"/>
        </w:rPr>
      </w:pPr>
      <w:r w:rsidRPr="00D90C0C">
        <w:rPr>
          <w:i/>
          <w:sz w:val="28"/>
          <w:szCs w:val="28"/>
        </w:rPr>
        <w:lastRenderedPageBreak/>
        <w:t xml:space="preserve">Приложение 2 </w:t>
      </w:r>
      <w:r w:rsidRPr="00D90C0C">
        <w:rPr>
          <w:i/>
          <w:sz w:val="28"/>
          <w:szCs w:val="28"/>
        </w:rPr>
        <w:br/>
        <w:t>к Муниципальной программе</w:t>
      </w:r>
    </w:p>
    <w:p w:rsidR="00D90C0C" w:rsidRPr="00D90C0C" w:rsidRDefault="00D90C0C" w:rsidP="00D90C0C">
      <w:pPr>
        <w:pStyle w:val="ConsPlusTitle"/>
        <w:jc w:val="center"/>
        <w:rPr>
          <w:b w:val="0"/>
          <w:sz w:val="28"/>
          <w:szCs w:val="28"/>
          <w:lang w:eastAsia="en-US"/>
        </w:rPr>
      </w:pPr>
    </w:p>
    <w:p w:rsidR="00D90C0C" w:rsidRPr="00D90C0C" w:rsidRDefault="00D90C0C" w:rsidP="00D90C0C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D90C0C">
        <w:rPr>
          <w:b w:val="0"/>
          <w:sz w:val="28"/>
          <w:szCs w:val="28"/>
          <w:lang w:eastAsia="en-US"/>
        </w:rPr>
        <w:t>Сведения о порядке сбора информации</w:t>
      </w:r>
    </w:p>
    <w:p w:rsidR="00D90C0C" w:rsidRPr="00D90C0C" w:rsidRDefault="00D90C0C" w:rsidP="00D90C0C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D90C0C">
        <w:rPr>
          <w:b w:val="0"/>
          <w:sz w:val="28"/>
          <w:szCs w:val="28"/>
          <w:lang w:eastAsia="en-US"/>
        </w:rPr>
        <w:t xml:space="preserve"> и методике расчета показателей (индикатора) муниципальной программы </w:t>
      </w:r>
    </w:p>
    <w:p w:rsidR="00D90C0C" w:rsidRPr="00D90C0C" w:rsidRDefault="00D90C0C" w:rsidP="00D90C0C">
      <w:pPr>
        <w:pStyle w:val="ConsPlusTitle"/>
        <w:ind w:hanging="284"/>
        <w:jc w:val="center"/>
        <w:rPr>
          <w:b w:val="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486"/>
        <w:gridCol w:w="1410"/>
        <w:gridCol w:w="2258"/>
        <w:gridCol w:w="2851"/>
        <w:gridCol w:w="2117"/>
        <w:gridCol w:w="2117"/>
        <w:gridCol w:w="1212"/>
      </w:tblGrid>
      <w:tr w:rsidR="00D90C0C" w:rsidRPr="00D90C0C" w:rsidTr="00D90C0C">
        <w:tc>
          <w:tcPr>
            <w:tcW w:w="181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N п/п</w:t>
            </w:r>
          </w:p>
        </w:tc>
        <w:tc>
          <w:tcPr>
            <w:tcW w:w="832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Наименование показателя</w:t>
            </w:r>
          </w:p>
        </w:tc>
        <w:tc>
          <w:tcPr>
            <w:tcW w:w="473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Единица измерения</w:t>
            </w:r>
          </w:p>
        </w:tc>
        <w:tc>
          <w:tcPr>
            <w:tcW w:w="756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Временная характеристика</w:t>
            </w:r>
          </w:p>
        </w:tc>
        <w:tc>
          <w:tcPr>
            <w:tcW w:w="954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Алгоритм формирования/пункт Федерального плана статистических работ</w:t>
            </w:r>
          </w:p>
        </w:tc>
        <w:tc>
          <w:tcPr>
            <w:tcW w:w="709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Срок предоставления отчетности</w:t>
            </w:r>
          </w:p>
        </w:tc>
        <w:tc>
          <w:tcPr>
            <w:tcW w:w="709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Ответственный за сбор данных по показателю</w:t>
            </w:r>
          </w:p>
        </w:tc>
        <w:tc>
          <w:tcPr>
            <w:tcW w:w="388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Реквизиты акта</w:t>
            </w:r>
          </w:p>
        </w:tc>
      </w:tr>
      <w:tr w:rsidR="00D90C0C" w:rsidRPr="00D90C0C" w:rsidTr="00D90C0C">
        <w:trPr>
          <w:trHeight w:val="109"/>
        </w:trPr>
        <w:tc>
          <w:tcPr>
            <w:tcW w:w="181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1</w:t>
            </w:r>
          </w:p>
        </w:tc>
        <w:tc>
          <w:tcPr>
            <w:tcW w:w="832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2</w:t>
            </w:r>
          </w:p>
        </w:tc>
        <w:tc>
          <w:tcPr>
            <w:tcW w:w="473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3</w:t>
            </w:r>
          </w:p>
        </w:tc>
        <w:tc>
          <w:tcPr>
            <w:tcW w:w="756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5</w:t>
            </w:r>
          </w:p>
        </w:tc>
        <w:tc>
          <w:tcPr>
            <w:tcW w:w="954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6</w:t>
            </w:r>
          </w:p>
        </w:tc>
        <w:tc>
          <w:tcPr>
            <w:tcW w:w="709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7</w:t>
            </w:r>
          </w:p>
        </w:tc>
        <w:tc>
          <w:tcPr>
            <w:tcW w:w="709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10</w:t>
            </w:r>
          </w:p>
        </w:tc>
        <w:tc>
          <w:tcPr>
            <w:tcW w:w="388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11</w:t>
            </w:r>
          </w:p>
        </w:tc>
      </w:tr>
      <w:tr w:rsidR="00D90C0C" w:rsidRPr="00D90C0C" w:rsidTr="00D90C0C">
        <w:trPr>
          <w:trHeight w:val="1364"/>
        </w:trPr>
        <w:tc>
          <w:tcPr>
            <w:tcW w:w="181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1</w:t>
            </w:r>
          </w:p>
        </w:tc>
        <w:tc>
          <w:tcPr>
            <w:tcW w:w="832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</w:pPr>
            <w:r w:rsidRPr="00D90C0C">
              <w:t>Протяженность отремонтированных инженерных сетей</w:t>
            </w:r>
          </w:p>
        </w:tc>
        <w:tc>
          <w:tcPr>
            <w:tcW w:w="473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п.м</w:t>
            </w:r>
          </w:p>
        </w:tc>
        <w:tc>
          <w:tcPr>
            <w:tcW w:w="756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</w:pPr>
            <w:r w:rsidRPr="00D90C0C">
              <w:t>За отчетный год</w:t>
            </w:r>
          </w:p>
        </w:tc>
        <w:tc>
          <w:tcPr>
            <w:tcW w:w="954" w:type="pct"/>
          </w:tcPr>
          <w:p w:rsidR="00D90C0C" w:rsidRPr="00D90C0C" w:rsidRDefault="00D90C0C" w:rsidP="00D90C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C0C">
              <w:rPr>
                <w:rFonts w:ascii="Times New Roman" w:hAnsi="Times New Roman" w:cs="Times New Roman"/>
                <w:sz w:val="22"/>
                <w:szCs w:val="22"/>
              </w:rPr>
              <w:t>Показатель равен протяженности отремонтированных инженерных сетей</w:t>
            </w:r>
          </w:p>
        </w:tc>
        <w:tc>
          <w:tcPr>
            <w:tcW w:w="709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</w:pPr>
            <w:r w:rsidRPr="00D90C0C">
              <w:t>До 15 февраля года, следующего за отчетным</w:t>
            </w:r>
          </w:p>
        </w:tc>
        <w:tc>
          <w:tcPr>
            <w:tcW w:w="709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</w:pPr>
            <w:r w:rsidRPr="00D90C0C">
              <w:rPr>
                <w:bCs/>
              </w:rPr>
              <w:t>Начальник управления строительства, дорожного хозяйства и благоустройства – Корнеев А.С.</w:t>
            </w:r>
          </w:p>
        </w:tc>
        <w:tc>
          <w:tcPr>
            <w:tcW w:w="388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</w:p>
        </w:tc>
      </w:tr>
      <w:tr w:rsidR="00D90C0C" w:rsidRPr="00D90C0C" w:rsidTr="00D90C0C">
        <w:trPr>
          <w:trHeight w:val="1364"/>
        </w:trPr>
        <w:tc>
          <w:tcPr>
            <w:tcW w:w="181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2</w:t>
            </w:r>
          </w:p>
        </w:tc>
        <w:tc>
          <w:tcPr>
            <w:tcW w:w="832" w:type="pct"/>
          </w:tcPr>
          <w:p w:rsidR="00D90C0C" w:rsidRPr="00D90C0C" w:rsidRDefault="00D90C0C" w:rsidP="00D90C0C">
            <w:pPr>
              <w:rPr>
                <w:color w:val="000000"/>
              </w:rPr>
            </w:pPr>
            <w:r w:rsidRPr="00D90C0C">
              <w:t>Количество установленных</w:t>
            </w:r>
            <w:r w:rsidRPr="00D90C0C">
              <w:rPr>
                <w:color w:val="000000"/>
              </w:rPr>
              <w:t xml:space="preserve"> автоматизированных индивидуальных тепловых пунктов </w:t>
            </w:r>
            <w:r w:rsidRPr="00D90C0C">
              <w:rPr>
                <w:color w:val="000000"/>
              </w:rPr>
              <w:br/>
              <w:t xml:space="preserve">в многоквартирных домах </w:t>
            </w:r>
          </w:p>
          <w:p w:rsidR="00D90C0C" w:rsidRPr="00D90C0C" w:rsidRDefault="00D90C0C" w:rsidP="00D90C0C">
            <w:pPr>
              <w:widowControl w:val="0"/>
              <w:autoSpaceDE w:val="0"/>
              <w:autoSpaceDN w:val="0"/>
            </w:pPr>
          </w:p>
        </w:tc>
        <w:tc>
          <w:tcPr>
            <w:tcW w:w="473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шт.</w:t>
            </w:r>
          </w:p>
        </w:tc>
        <w:tc>
          <w:tcPr>
            <w:tcW w:w="756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</w:pPr>
            <w:r w:rsidRPr="00D90C0C">
              <w:t>За отчетный год</w:t>
            </w:r>
          </w:p>
        </w:tc>
        <w:tc>
          <w:tcPr>
            <w:tcW w:w="954" w:type="pct"/>
          </w:tcPr>
          <w:p w:rsidR="00D90C0C" w:rsidRPr="00D90C0C" w:rsidRDefault="00D90C0C" w:rsidP="00D90C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C0C">
              <w:rPr>
                <w:rFonts w:ascii="Times New Roman" w:hAnsi="Times New Roman" w:cs="Times New Roman"/>
                <w:sz w:val="22"/>
                <w:szCs w:val="22"/>
              </w:rPr>
              <w:t>Показатель равен количеству установленных</w:t>
            </w:r>
            <w:r w:rsidRPr="00D9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 индивидуальных тепловых пунктов в многоквартирных домах</w:t>
            </w:r>
          </w:p>
        </w:tc>
        <w:tc>
          <w:tcPr>
            <w:tcW w:w="709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</w:pPr>
            <w:r w:rsidRPr="00D90C0C">
              <w:t>До 15 февраля года, следующего за отчетным</w:t>
            </w:r>
          </w:p>
        </w:tc>
        <w:tc>
          <w:tcPr>
            <w:tcW w:w="709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</w:pPr>
            <w:r w:rsidRPr="00D90C0C">
              <w:t>Начальник отдела ЖКХ города управления жилищно-коммунального хозяйства – Логвинов С.М.</w:t>
            </w:r>
          </w:p>
        </w:tc>
        <w:tc>
          <w:tcPr>
            <w:tcW w:w="388" w:type="pct"/>
          </w:tcPr>
          <w:p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E73A2" w:rsidRDefault="004E73A2" w:rsidP="00D90C0C">
      <w:pPr>
        <w:jc w:val="right"/>
        <w:rPr>
          <w:i/>
          <w:sz w:val="28"/>
          <w:szCs w:val="28"/>
        </w:rPr>
        <w:sectPr w:rsidR="004E73A2" w:rsidSect="00D90C0C">
          <w:pgSz w:w="16838" w:h="11906" w:orient="landscape"/>
          <w:pgMar w:top="1701" w:right="567" w:bottom="851" w:left="1276" w:header="567" w:footer="567" w:gutter="0"/>
          <w:cols w:space="708"/>
          <w:titlePg/>
          <w:docGrid w:linePitch="360"/>
        </w:sectPr>
      </w:pPr>
    </w:p>
    <w:p w:rsidR="00D90C0C" w:rsidRPr="00D90C0C" w:rsidRDefault="00D90C0C" w:rsidP="00D90C0C">
      <w:pPr>
        <w:jc w:val="right"/>
        <w:rPr>
          <w:i/>
          <w:sz w:val="28"/>
          <w:szCs w:val="28"/>
        </w:rPr>
      </w:pPr>
      <w:r w:rsidRPr="00D90C0C">
        <w:rPr>
          <w:i/>
          <w:sz w:val="28"/>
          <w:szCs w:val="28"/>
        </w:rPr>
        <w:lastRenderedPageBreak/>
        <w:t xml:space="preserve">Приложение 3 </w:t>
      </w:r>
      <w:r w:rsidRPr="00D90C0C">
        <w:rPr>
          <w:i/>
          <w:sz w:val="28"/>
          <w:szCs w:val="28"/>
        </w:rPr>
        <w:br/>
        <w:t>к Муниципальной программе</w:t>
      </w:r>
    </w:p>
    <w:p w:rsidR="006F014B" w:rsidRDefault="006F014B" w:rsidP="00D90C0C">
      <w:pPr>
        <w:ind w:right="-992"/>
        <w:jc w:val="both"/>
        <w:rPr>
          <w:sz w:val="16"/>
          <w:szCs w:val="16"/>
        </w:rPr>
      </w:pPr>
    </w:p>
    <w:p w:rsidR="006F014B" w:rsidRPr="00D90C0C" w:rsidRDefault="006F014B" w:rsidP="00D90C0C">
      <w:pPr>
        <w:ind w:right="-992"/>
        <w:jc w:val="both"/>
        <w:rPr>
          <w:sz w:val="16"/>
          <w:szCs w:val="16"/>
        </w:rPr>
      </w:pPr>
    </w:p>
    <w:p w:rsidR="005C125A" w:rsidRPr="005C125A" w:rsidRDefault="005C125A" w:rsidP="005C125A">
      <w:pPr>
        <w:ind w:right="-709"/>
        <w:jc w:val="center"/>
        <w:rPr>
          <w:sz w:val="26"/>
          <w:szCs w:val="26"/>
          <w:highlight w:val="yellow"/>
        </w:rPr>
      </w:pPr>
      <w:r w:rsidRPr="005C125A">
        <w:rPr>
          <w:sz w:val="26"/>
          <w:szCs w:val="26"/>
        </w:rPr>
        <w:t>План реализации муниципальной программы «Ремонт и реконструкция сетей и объектов теплоснабжения города Всеволожска на 2022-2026 годы»</w:t>
      </w:r>
    </w:p>
    <w:tbl>
      <w:tblPr>
        <w:tblW w:w="1566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67"/>
        <w:gridCol w:w="3378"/>
        <w:gridCol w:w="2311"/>
        <w:gridCol w:w="974"/>
        <w:gridCol w:w="2006"/>
        <w:gridCol w:w="1465"/>
        <w:gridCol w:w="1790"/>
        <w:gridCol w:w="1937"/>
        <w:gridCol w:w="1234"/>
      </w:tblGrid>
      <w:tr w:rsidR="005C125A" w:rsidRPr="005C125A" w:rsidTr="003B4053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№</w:t>
            </w:r>
          </w:p>
        </w:tc>
        <w:tc>
          <w:tcPr>
            <w:tcW w:w="3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3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Годы реали-зации</w:t>
            </w:r>
          </w:p>
        </w:tc>
        <w:tc>
          <w:tcPr>
            <w:tcW w:w="843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Оценка расходов ( руб., в ценах соответствующих лет)</w:t>
            </w:r>
          </w:p>
        </w:tc>
      </w:tr>
      <w:tr w:rsidR="005C125A" w:rsidRPr="005C125A" w:rsidTr="003B4053">
        <w:trPr>
          <w:trHeight w:val="153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33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Федеральный бюджет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Областной бюджет Ленинградской области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 xml:space="preserve">Местные бюджеты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Прочие источники финансирования</w:t>
            </w:r>
          </w:p>
        </w:tc>
      </w:tr>
      <w:tr w:rsidR="005C125A" w:rsidRPr="005C125A" w:rsidTr="003B4053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9</w:t>
            </w:r>
          </w:p>
        </w:tc>
      </w:tr>
      <w:tr w:rsidR="005C125A" w:rsidRPr="005C125A" w:rsidTr="003B4053">
        <w:trPr>
          <w:trHeight w:val="57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 </w:t>
            </w:r>
          </w:p>
        </w:tc>
        <w:tc>
          <w:tcPr>
            <w:tcW w:w="3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5C125A">
              <w:rPr>
                <w:b/>
                <w:color w:val="000000"/>
              </w:rPr>
              <w:t>«Ремонт и реконструкция сетей и объектов теплоснабжения города Всеволожска на 2022-2026 годы»</w:t>
            </w:r>
          </w:p>
        </w:tc>
        <w:tc>
          <w:tcPr>
            <w:tcW w:w="23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Начальник отдела ЖКХ города управления жилищно-коммунального хозяйства.</w:t>
            </w:r>
          </w:p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Начальник управления строительства, дорожного хозяйства и благоустройства.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2022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340 276 642,63</w:t>
            </w:r>
          </w:p>
          <w:p w:rsidR="005C125A" w:rsidRPr="005C125A" w:rsidRDefault="005C125A" w:rsidP="005C125A"/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77 000 000,00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263 276 642,63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</w:tr>
      <w:tr w:rsidR="005C125A" w:rsidRPr="005C125A" w:rsidTr="003B4053">
        <w:trPr>
          <w:trHeight w:val="57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33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2023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166 634 787,55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166 634 787,55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</w:tr>
      <w:tr w:rsidR="005C125A" w:rsidRPr="005C125A" w:rsidTr="003B4053">
        <w:trPr>
          <w:trHeight w:val="6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33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2024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120 598 956,00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120 598 956,00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</w:tr>
      <w:tr w:rsidR="005C125A" w:rsidRPr="005C125A" w:rsidTr="003B4053">
        <w:trPr>
          <w:trHeight w:val="6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33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2025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145 014 313,00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145 014 313,00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</w:tr>
      <w:tr w:rsidR="005C125A" w:rsidRPr="005C125A" w:rsidTr="003B4053">
        <w:trPr>
          <w:trHeight w:val="54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33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2026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145 014 313,00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145 014 313,00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</w:tr>
      <w:tr w:rsidR="005C125A" w:rsidRPr="005C125A" w:rsidTr="003B4053">
        <w:trPr>
          <w:trHeight w:val="55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right"/>
              <w:rPr>
                <w:b/>
                <w:bCs/>
                <w:color w:val="000000"/>
              </w:rPr>
            </w:pPr>
            <w:r w:rsidRPr="005C125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</w:rPr>
            </w:pPr>
            <w:r w:rsidRPr="005C125A">
              <w:rPr>
                <w:b/>
                <w:bCs/>
                <w:color w:val="000000"/>
              </w:rPr>
              <w:t>917 539 012,18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</w:rPr>
            </w:pPr>
            <w:r w:rsidRPr="005C125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</w:rPr>
            </w:pPr>
            <w:r w:rsidRPr="005C125A">
              <w:rPr>
                <w:b/>
                <w:bCs/>
                <w:color w:val="000000"/>
              </w:rPr>
              <w:t>77 000 000,00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rPr>
                <w:b/>
              </w:rPr>
            </w:pPr>
            <w:r w:rsidRPr="005C125A">
              <w:rPr>
                <w:b/>
              </w:rPr>
              <w:t>840 539 012,18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rPr>
                <w:b/>
              </w:rPr>
            </w:pPr>
            <w:r w:rsidRPr="005C125A">
              <w:rPr>
                <w:b/>
              </w:rPr>
              <w:t>0,00</w:t>
            </w:r>
          </w:p>
        </w:tc>
      </w:tr>
      <w:tr w:rsidR="005C125A" w:rsidRPr="005C125A" w:rsidTr="003B4053">
        <w:trPr>
          <w:trHeight w:val="345"/>
        </w:trPr>
        <w:tc>
          <w:tcPr>
            <w:tcW w:w="156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</w:rPr>
            </w:pPr>
            <w:r w:rsidRPr="005C125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5C125A" w:rsidRPr="005C125A" w:rsidTr="003B4053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1</w:t>
            </w:r>
          </w:p>
        </w:tc>
        <w:tc>
          <w:tcPr>
            <w:tcW w:w="33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 xml:space="preserve">Комплекс процессных мероприятий направленных на  ремонт и реконструкцию систем коммунальной </w:t>
            </w:r>
            <w:r w:rsidRPr="005C125A">
              <w:rPr>
                <w:color w:val="000000"/>
              </w:rPr>
              <w:lastRenderedPageBreak/>
              <w:t>инфраструктуры и объектов теплоснабжения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lastRenderedPageBreak/>
              <w:t>Начальник отдела ЖКХ города управления жилищно-</w:t>
            </w:r>
            <w:r w:rsidRPr="005C125A">
              <w:rPr>
                <w:color w:val="000000"/>
              </w:rPr>
              <w:lastRenderedPageBreak/>
              <w:t>коммунального хозяйства.</w:t>
            </w:r>
          </w:p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Начальник управления строительства, дорожного хозяйства и благоустройства.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lastRenderedPageBreak/>
              <w:t>2022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340 276 642,63</w:t>
            </w:r>
          </w:p>
          <w:p w:rsidR="005C125A" w:rsidRPr="005C125A" w:rsidRDefault="005C125A" w:rsidP="005C125A"/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77 000 000,00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340 276 642,63</w:t>
            </w:r>
          </w:p>
          <w:p w:rsidR="005C125A" w:rsidRPr="005C125A" w:rsidRDefault="005C125A" w:rsidP="005C125A"/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</w:tr>
      <w:tr w:rsidR="005C125A" w:rsidRPr="005C125A" w:rsidTr="003B4053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33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2023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166 634 787,55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166 634 787,55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</w:tr>
      <w:tr w:rsidR="005C125A" w:rsidRPr="005C125A" w:rsidTr="003B4053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33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2024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120 598 956,00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120 598 956,00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</w:tr>
      <w:tr w:rsidR="005C125A" w:rsidRPr="005C125A" w:rsidTr="003B4053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33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2025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145 014 313,00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145 014 313,00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</w:tr>
      <w:tr w:rsidR="005C125A" w:rsidRPr="005C125A" w:rsidTr="003B4053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33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2026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145 014 313,00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145 014 313,00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r w:rsidRPr="005C125A">
              <w:t>0,00</w:t>
            </w:r>
          </w:p>
        </w:tc>
      </w:tr>
      <w:tr w:rsidR="005C125A" w:rsidRPr="005C125A" w:rsidTr="003B4053">
        <w:trPr>
          <w:trHeight w:val="330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25A" w:rsidRPr="005C125A" w:rsidRDefault="005C125A" w:rsidP="005C125A">
            <w:pPr>
              <w:jc w:val="right"/>
              <w:rPr>
                <w:b/>
                <w:bCs/>
                <w:color w:val="000000"/>
              </w:rPr>
            </w:pPr>
            <w:r w:rsidRPr="005C125A">
              <w:rPr>
                <w:b/>
                <w:bCs/>
                <w:color w:val="000000"/>
              </w:rPr>
              <w:t xml:space="preserve"> ИТОГО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rPr>
                <w:b/>
              </w:rPr>
            </w:pPr>
            <w:r w:rsidRPr="005C125A">
              <w:rPr>
                <w:b/>
                <w:bCs/>
                <w:color w:val="000000"/>
              </w:rPr>
              <w:t>917 539 012,18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rPr>
                <w:b/>
              </w:rPr>
            </w:pPr>
            <w:r w:rsidRPr="005C125A">
              <w:rPr>
                <w:b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rPr>
                <w:b/>
              </w:rPr>
            </w:pPr>
            <w:r w:rsidRPr="005C125A">
              <w:rPr>
                <w:b/>
              </w:rPr>
              <w:t>77 000 000,00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rPr>
                <w:b/>
              </w:rPr>
            </w:pPr>
            <w:r w:rsidRPr="005C125A">
              <w:rPr>
                <w:b/>
              </w:rPr>
              <w:t>840 539 012,18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rPr>
                <w:b/>
              </w:rPr>
            </w:pPr>
            <w:r w:rsidRPr="005C125A">
              <w:rPr>
                <w:b/>
              </w:rPr>
              <w:t>0,00</w:t>
            </w:r>
          </w:p>
        </w:tc>
      </w:tr>
      <w:tr w:rsidR="005C125A" w:rsidRPr="005C125A" w:rsidTr="003B4053">
        <w:trPr>
          <w:trHeight w:val="49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right"/>
              <w:rPr>
                <w:b/>
                <w:bCs/>
                <w:color w:val="000000"/>
              </w:rPr>
            </w:pPr>
            <w:r w:rsidRPr="005C125A">
              <w:rPr>
                <w:b/>
                <w:bCs/>
                <w:color w:val="000000"/>
              </w:rPr>
              <w:t>ИТОГО процессная часть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</w:rPr>
            </w:pPr>
            <w:r w:rsidRPr="005C125A">
              <w:rPr>
                <w:b/>
                <w:bCs/>
                <w:color w:val="000000"/>
              </w:rPr>
              <w:t>917 539 012,18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</w:rPr>
            </w:pPr>
            <w:r w:rsidRPr="005C125A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</w:rPr>
            </w:pPr>
            <w:r w:rsidRPr="005C125A">
              <w:rPr>
                <w:b/>
                <w:bCs/>
                <w:color w:val="000000"/>
              </w:rPr>
              <w:t xml:space="preserve">77 000 000,00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</w:rPr>
            </w:pPr>
            <w:r w:rsidRPr="005C125A">
              <w:rPr>
                <w:b/>
                <w:bCs/>
                <w:color w:val="000000"/>
              </w:rPr>
              <w:t>840 539 012,18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</w:rPr>
            </w:pPr>
            <w:r w:rsidRPr="005C125A">
              <w:rPr>
                <w:b/>
                <w:bCs/>
                <w:color w:val="000000"/>
              </w:rPr>
              <w:t>0,00</w:t>
            </w:r>
          </w:p>
        </w:tc>
      </w:tr>
    </w:tbl>
    <w:p w:rsidR="005C125A" w:rsidRPr="005C125A" w:rsidRDefault="005C125A" w:rsidP="005C125A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5B05E3" w:rsidRPr="005B05E3" w:rsidRDefault="005B05E3" w:rsidP="005B05E3">
      <w:pPr>
        <w:ind w:right="-709"/>
        <w:rPr>
          <w:sz w:val="26"/>
          <w:szCs w:val="26"/>
          <w:highlight w:val="yellow"/>
        </w:rPr>
      </w:pPr>
    </w:p>
    <w:p w:rsidR="001000B8" w:rsidRPr="001000B8" w:rsidRDefault="001000B8" w:rsidP="001000B8">
      <w:pPr>
        <w:widowControl w:val="0"/>
        <w:autoSpaceDE w:val="0"/>
        <w:autoSpaceDN w:val="0"/>
        <w:adjustRightInd w:val="0"/>
        <w:ind w:firstLine="720"/>
        <w:jc w:val="right"/>
        <w:rPr>
          <w:i/>
          <w:sz w:val="28"/>
          <w:szCs w:val="28"/>
        </w:rPr>
      </w:pPr>
      <w:r w:rsidRPr="001000B8">
        <w:rPr>
          <w:i/>
          <w:sz w:val="28"/>
          <w:szCs w:val="28"/>
        </w:rPr>
        <w:t xml:space="preserve">Приложение 4 </w:t>
      </w:r>
      <w:r w:rsidRPr="001000B8">
        <w:rPr>
          <w:i/>
          <w:sz w:val="28"/>
          <w:szCs w:val="28"/>
        </w:rPr>
        <w:br/>
      </w:r>
      <w:r w:rsidRPr="001000B8">
        <w:rPr>
          <w:i/>
          <w:sz w:val="28"/>
          <w:szCs w:val="28"/>
        </w:rPr>
        <w:lastRenderedPageBreak/>
        <w:t>к Муниципальной программе</w:t>
      </w:r>
    </w:p>
    <w:p w:rsidR="000A28E2" w:rsidRDefault="000A28E2" w:rsidP="000A28E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B05E3" w:rsidRDefault="005B05E3" w:rsidP="000A28E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C125A" w:rsidRPr="005C125A" w:rsidRDefault="005C125A" w:rsidP="005C125A">
      <w:pPr>
        <w:ind w:right="-709"/>
        <w:jc w:val="center"/>
        <w:rPr>
          <w:sz w:val="26"/>
          <w:szCs w:val="26"/>
        </w:rPr>
      </w:pPr>
      <w:r w:rsidRPr="005C125A">
        <w:rPr>
          <w:sz w:val="26"/>
          <w:szCs w:val="26"/>
        </w:rPr>
        <w:t>Сводный детальный план реализации муниципальной программы</w:t>
      </w:r>
    </w:p>
    <w:p w:rsidR="005C125A" w:rsidRPr="005C125A" w:rsidRDefault="005C125A" w:rsidP="005C125A">
      <w:pPr>
        <w:ind w:right="-709"/>
        <w:jc w:val="center"/>
        <w:rPr>
          <w:sz w:val="26"/>
          <w:szCs w:val="26"/>
        </w:rPr>
      </w:pPr>
      <w:r w:rsidRPr="005C125A">
        <w:rPr>
          <w:sz w:val="26"/>
          <w:szCs w:val="26"/>
        </w:rPr>
        <w:t>«Ремонт и реконструкция сетей и объектов теплоснабжения города Всеволожска на 2022-2026 годы»</w:t>
      </w:r>
    </w:p>
    <w:tbl>
      <w:tblPr>
        <w:tblW w:w="1616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559"/>
        <w:gridCol w:w="992"/>
        <w:gridCol w:w="1418"/>
        <w:gridCol w:w="1985"/>
        <w:gridCol w:w="1203"/>
        <w:gridCol w:w="1774"/>
        <w:gridCol w:w="1701"/>
        <w:gridCol w:w="141"/>
        <w:gridCol w:w="567"/>
        <w:gridCol w:w="1418"/>
      </w:tblGrid>
      <w:tr w:rsidR="005C125A" w:rsidRPr="005C125A" w:rsidTr="003B4053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 xml:space="preserve">№ </w:t>
            </w:r>
            <w:r w:rsidRPr="005C125A">
              <w:rPr>
                <w:color w:val="000000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Ответственный исполнитель,</w:t>
            </w:r>
            <w:r w:rsidRPr="005C125A">
              <w:rPr>
                <w:color w:val="000000"/>
                <w:sz w:val="23"/>
                <w:szCs w:val="23"/>
              </w:rPr>
              <w:br/>
              <w:t>Соисполнитель,</w:t>
            </w:r>
            <w:r w:rsidRPr="005C125A">
              <w:rPr>
                <w:color w:val="000000"/>
                <w:sz w:val="23"/>
                <w:szCs w:val="23"/>
              </w:rPr>
              <w:br/>
              <w:t>Участник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Годы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Ожидаемый результат реализации структурного элемента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Объем расходов( руб., в ценах соответствующих 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Ответственный за реализацию структурного элемента</w:t>
            </w:r>
          </w:p>
        </w:tc>
      </w:tr>
      <w:tr w:rsidR="005C125A" w:rsidRPr="005C125A" w:rsidTr="003B4053">
        <w:trPr>
          <w:trHeight w:val="12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Областной бюджет ЛО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Прочие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11</w:t>
            </w:r>
          </w:p>
        </w:tc>
      </w:tr>
      <w:tr w:rsidR="005C125A" w:rsidRPr="005C125A" w:rsidTr="003B4053">
        <w:trPr>
          <w:trHeight w:val="37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Муниципальная программа «Ремонт и реконструкция сетей и объектов теплоснабжения города Всеволожска на 2022-2026 годы»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Начальник отдела ЖКХ города управления жилищно-коммунального хозяйства.</w:t>
            </w:r>
          </w:p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Начальник управления строительства, дорожного хозяйства и благоустройства.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340 276 642,63</w:t>
            </w:r>
          </w:p>
          <w:p w:rsidR="005C125A" w:rsidRPr="005C125A" w:rsidRDefault="005C125A" w:rsidP="005C125A"/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77 000 000,00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263 276 642,63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Начальник отдела ЖКХ города управления жилищно-коммунального хозяйства.</w:t>
            </w:r>
          </w:p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Начальник управления строительства, дорожного хозяйства и благоустройства.</w:t>
            </w:r>
          </w:p>
        </w:tc>
      </w:tr>
      <w:tr w:rsidR="005C125A" w:rsidRPr="005C125A" w:rsidTr="003B4053">
        <w:trPr>
          <w:trHeight w:val="8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166 634 787,55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166 634 787,55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120 598 956,00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120 598 956,00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145 014 313,00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145 014 313,00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145 014 313,00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145 014 313,00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r w:rsidRPr="005C125A"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2022-2026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rPr>
                <w:b/>
              </w:rPr>
            </w:pPr>
            <w:r w:rsidRPr="005C125A">
              <w:rPr>
                <w:b/>
                <w:bCs/>
                <w:color w:val="000000"/>
              </w:rPr>
              <w:t>917 539 012,18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rPr>
                <w:b/>
              </w:rPr>
            </w:pPr>
            <w:r w:rsidRPr="005C125A">
              <w:rPr>
                <w:b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rPr>
                <w:b/>
              </w:rPr>
            </w:pPr>
            <w:r w:rsidRPr="005C125A">
              <w:rPr>
                <w:b/>
              </w:rPr>
              <w:t>77 000 000,00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rPr>
                <w:b/>
              </w:rPr>
            </w:pPr>
            <w:r w:rsidRPr="005C125A">
              <w:rPr>
                <w:b/>
              </w:rPr>
              <w:t>840 539 012,18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25A" w:rsidRPr="005C125A" w:rsidRDefault="005C125A" w:rsidP="005C125A">
            <w:pPr>
              <w:rPr>
                <w:b/>
              </w:rPr>
            </w:pPr>
            <w:r w:rsidRPr="005C125A">
              <w:rPr>
                <w:b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30"/>
        </w:trPr>
        <w:tc>
          <w:tcPr>
            <w:tcW w:w="161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</w:rPr>
            </w:pPr>
            <w:r w:rsidRPr="005C125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5C125A" w:rsidRPr="005C125A" w:rsidTr="003B4053">
        <w:trPr>
          <w:trHeight w:val="6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  <w:r w:rsidRPr="005C125A">
              <w:rPr>
                <w:color w:val="000000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5C125A" w:rsidRPr="005C125A" w:rsidRDefault="005C125A" w:rsidP="005C125A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5C125A">
              <w:rPr>
                <w:sz w:val="22"/>
                <w:szCs w:val="22"/>
              </w:rPr>
              <w:t>Комплекс процессных мероприятий направленных на  ремонт и реконструкцию систем коммунальной инфраструктуры и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Начальник отдела ЖКХ города управления жилищно- коммунального хозяйства.</w:t>
            </w:r>
          </w:p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Начальник управления строительства, дорожного хозяйства и благоустройства.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i/>
                <w:iCs/>
                <w:color w:val="000000"/>
                <w:sz w:val="23"/>
                <w:szCs w:val="23"/>
              </w:rPr>
              <w:t>917 539 012,18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5C125A" w:rsidRPr="005C125A" w:rsidRDefault="005C125A" w:rsidP="005C125A">
            <w:pPr>
              <w:rPr>
                <w:b/>
                <w:i/>
                <w:sz w:val="22"/>
                <w:szCs w:val="22"/>
              </w:rPr>
            </w:pPr>
            <w:r w:rsidRPr="005C125A">
              <w:rPr>
                <w:b/>
                <w:i/>
                <w:sz w:val="22"/>
                <w:szCs w:val="22"/>
              </w:rPr>
              <w:t xml:space="preserve">77 000 000,00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5C125A" w:rsidRPr="005C125A" w:rsidRDefault="005C125A" w:rsidP="005C125A">
            <w:pPr>
              <w:rPr>
                <w:b/>
                <w:i/>
                <w:sz w:val="22"/>
                <w:szCs w:val="22"/>
              </w:rPr>
            </w:pPr>
            <w:r w:rsidRPr="005C125A">
              <w:rPr>
                <w:b/>
                <w:bCs/>
                <w:i/>
                <w:color w:val="000000"/>
                <w:sz w:val="23"/>
                <w:szCs w:val="23"/>
              </w:rPr>
              <w:t>840 539 012,18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br/>
              <w:t>Начальник отдела ЖКХ города управления жилищно-коммунального хозяйства.</w:t>
            </w:r>
          </w:p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Начальник управления строительства, дорожного хозяйства и благоустройства.</w:t>
            </w:r>
          </w:p>
        </w:tc>
      </w:tr>
      <w:tr w:rsidR="005C125A" w:rsidRPr="005C125A" w:rsidTr="003B4053">
        <w:trPr>
          <w:trHeight w:val="3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</w:rPr>
              <w:t>Мероприятия по установке автоматизированных индивидуальных тепловых пунктов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Начальник отдела ЖКХ города управления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25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87 500 000,00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77 000 000,00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10 500 000,00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8 645 000,00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  8 645 000,00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2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2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1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Мероприятия по ремонту и реконструкции   тепловых сетей, объектов теплоснабжения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Начальник управления строительства, дорожного хозяйства и благоустройства.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21 объект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217 477 996,61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217 477 996,61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Начальник управления строительства, дорожного хозяйства и благоустройства.</w:t>
            </w:r>
          </w:p>
        </w:tc>
      </w:tr>
      <w:tr w:rsidR="005C125A" w:rsidRPr="005C125A" w:rsidTr="003B4053">
        <w:trPr>
          <w:trHeight w:val="1275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11 объектов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166 634 787,55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166 634 787,55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8 объектов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111 953 956,00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rPr>
                <w:sz w:val="22"/>
                <w:szCs w:val="22"/>
              </w:rPr>
            </w:pPr>
            <w:r w:rsidRPr="005C125A">
              <w:rPr>
                <w:sz w:val="22"/>
                <w:szCs w:val="22"/>
              </w:rPr>
              <w:t xml:space="preserve">111 953 956,00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9 объектов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</w:pPr>
            <w:r w:rsidRPr="005C125A">
              <w:t>145 014 313,00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rPr>
                <w:sz w:val="22"/>
                <w:szCs w:val="22"/>
              </w:rPr>
            </w:pPr>
            <w:r w:rsidRPr="005C125A">
              <w:rPr>
                <w:sz w:val="22"/>
                <w:szCs w:val="22"/>
              </w:rPr>
              <w:t>145 014 313,00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9 объектов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</w:pPr>
            <w:r w:rsidRPr="005C125A">
              <w:t>145 014 313,00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rPr>
                <w:sz w:val="22"/>
                <w:szCs w:val="22"/>
              </w:rPr>
            </w:pPr>
            <w:r w:rsidRPr="005C125A">
              <w:rPr>
                <w:sz w:val="22"/>
                <w:szCs w:val="22"/>
              </w:rPr>
              <w:t>145 014 313,00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1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lastRenderedPageBreak/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Мероприятия по обеспечению устойчивого функционирования объектов теплоснабжения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Начальник управления строительства, дорожного хозяйства и благоустройства.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Замена 1 парового котлоагрегата ДКВР-20/13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tabs>
                <w:tab w:val="left" w:pos="262"/>
                <w:tab w:val="center" w:pos="884"/>
              </w:tabs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ab/>
              <w:t xml:space="preserve">35 298 646,02 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35 298 646,02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Начальник управления строительства, дорожного хозяйства и благоустройства.</w:t>
            </w:r>
          </w:p>
        </w:tc>
      </w:tr>
      <w:tr w:rsidR="005C125A" w:rsidRPr="005C125A" w:rsidTr="003B4053">
        <w:trPr>
          <w:trHeight w:val="1275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00"/>
        </w:trPr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right"/>
              <w:rPr>
                <w:color w:val="000000"/>
              </w:rPr>
            </w:pPr>
            <w:r w:rsidRPr="005C125A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340 276 642,63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77 000 000,00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rPr>
                <w:sz w:val="23"/>
                <w:szCs w:val="23"/>
              </w:rPr>
            </w:pPr>
            <w:r w:rsidRPr="005C125A">
              <w:rPr>
                <w:sz w:val="23"/>
                <w:szCs w:val="23"/>
              </w:rPr>
              <w:t>263 276 642,63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 </w:t>
            </w:r>
          </w:p>
        </w:tc>
      </w:tr>
      <w:tr w:rsidR="005C125A" w:rsidRPr="005C125A" w:rsidTr="003B4053">
        <w:trPr>
          <w:trHeight w:val="30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right"/>
              <w:rPr>
                <w:color w:val="000000"/>
              </w:rPr>
            </w:pPr>
            <w:r w:rsidRPr="005C125A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166 634 787,55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rPr>
                <w:b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166 634 787,55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0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right"/>
              <w:rPr>
                <w:color w:val="000000"/>
              </w:rPr>
            </w:pPr>
            <w:r w:rsidRPr="005C125A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sz w:val="23"/>
                <w:szCs w:val="23"/>
              </w:rPr>
              <w:t>120 598 956,00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rPr>
                <w:sz w:val="23"/>
                <w:szCs w:val="23"/>
              </w:rPr>
            </w:pPr>
            <w:r w:rsidRPr="005C125A">
              <w:rPr>
                <w:sz w:val="23"/>
                <w:szCs w:val="23"/>
              </w:rPr>
              <w:t>120 598 956,00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0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right"/>
              <w:rPr>
                <w:color w:val="000000"/>
              </w:rPr>
            </w:pPr>
            <w:r w:rsidRPr="005C125A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sz w:val="23"/>
                <w:szCs w:val="23"/>
              </w:rPr>
            </w:pPr>
            <w:r w:rsidRPr="005C125A">
              <w:rPr>
                <w:sz w:val="23"/>
                <w:szCs w:val="23"/>
              </w:rPr>
              <w:t>145 014 313,00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rPr>
                <w:sz w:val="23"/>
                <w:szCs w:val="23"/>
              </w:rPr>
            </w:pPr>
            <w:r w:rsidRPr="005C125A">
              <w:rPr>
                <w:sz w:val="23"/>
                <w:szCs w:val="23"/>
              </w:rPr>
              <w:t>145 014 313,00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0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right"/>
              <w:rPr>
                <w:color w:val="000000"/>
              </w:rPr>
            </w:pPr>
            <w:r w:rsidRPr="005C125A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sz w:val="23"/>
                <w:szCs w:val="23"/>
              </w:rPr>
            </w:pPr>
            <w:r w:rsidRPr="005C125A">
              <w:rPr>
                <w:sz w:val="23"/>
                <w:szCs w:val="23"/>
              </w:rPr>
              <w:t>145 014 313,00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rPr>
                <w:sz w:val="23"/>
                <w:szCs w:val="23"/>
              </w:rPr>
            </w:pPr>
            <w:r w:rsidRPr="005C125A">
              <w:rPr>
                <w:sz w:val="23"/>
                <w:szCs w:val="23"/>
              </w:rPr>
              <w:t>145 014 313,00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Итого по участнику (Начальник отдела ЖКХ города управления жилищно-коммунального хозяйства)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87 500 000,00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77 000 000,00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10 500 000,00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Начальник отдела ЖКХ города управления жилищно-коммунального хозяйства</w:t>
            </w:r>
          </w:p>
        </w:tc>
      </w:tr>
      <w:tr w:rsidR="005C125A" w:rsidRPr="005C125A" w:rsidTr="003B405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8 645 000,00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8 645 000,00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</w:rPr>
            </w:pPr>
            <w:r w:rsidRPr="005C125A">
              <w:rPr>
                <w:color w:val="00000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Итого по участнику (Начальник управления строительства, дорожного хозяйства и благоустройства)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252 776 642,63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252 776 642,63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Начальник управления строительства, дорожного </w:t>
            </w:r>
            <w:r w:rsidRPr="005C125A">
              <w:rPr>
                <w:color w:val="000000"/>
                <w:sz w:val="23"/>
                <w:szCs w:val="23"/>
              </w:rPr>
              <w:lastRenderedPageBreak/>
              <w:t>хозяйства и благоустройства</w:t>
            </w:r>
          </w:p>
        </w:tc>
      </w:tr>
      <w:tr w:rsidR="005C125A" w:rsidRPr="005C125A" w:rsidTr="003B405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C125A">
              <w:rPr>
                <w:bCs/>
                <w:color w:val="000000"/>
                <w:sz w:val="23"/>
                <w:szCs w:val="23"/>
              </w:rPr>
              <w:t xml:space="preserve">166 634 787,55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166 634 787,55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111 953 956,00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111 953 956,00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sz w:val="22"/>
                <w:szCs w:val="22"/>
              </w:rPr>
            </w:pPr>
            <w:r w:rsidRPr="005C125A">
              <w:rPr>
                <w:sz w:val="22"/>
                <w:szCs w:val="22"/>
              </w:rPr>
              <w:t>145 014 313,00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2"/>
                <w:szCs w:val="22"/>
              </w:rPr>
            </w:pPr>
            <w:r w:rsidRPr="005C125A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2"/>
                <w:szCs w:val="22"/>
              </w:rPr>
            </w:pPr>
            <w:r w:rsidRPr="005C125A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sz w:val="22"/>
                <w:szCs w:val="22"/>
              </w:rPr>
            </w:pPr>
            <w:r w:rsidRPr="005C125A">
              <w:rPr>
                <w:sz w:val="22"/>
                <w:szCs w:val="22"/>
              </w:rPr>
              <w:t>145 014 313,00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jc w:val="center"/>
              <w:rPr>
                <w:sz w:val="22"/>
                <w:szCs w:val="22"/>
              </w:rPr>
            </w:pPr>
            <w:r w:rsidRPr="005C125A">
              <w:rPr>
                <w:sz w:val="22"/>
                <w:szCs w:val="22"/>
              </w:rPr>
              <w:t>145 014 313,00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2"/>
                <w:szCs w:val="22"/>
              </w:rPr>
            </w:pPr>
            <w:r w:rsidRPr="005C125A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2"/>
                <w:szCs w:val="22"/>
              </w:rPr>
            </w:pPr>
            <w:r w:rsidRPr="005C125A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jc w:val="center"/>
              <w:rPr>
                <w:sz w:val="22"/>
                <w:szCs w:val="22"/>
              </w:rPr>
            </w:pPr>
            <w:r w:rsidRPr="005C125A">
              <w:rPr>
                <w:sz w:val="22"/>
                <w:szCs w:val="22"/>
              </w:rPr>
              <w:t>145 014 313,00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color w:val="000000"/>
                <w:sz w:val="23"/>
                <w:szCs w:val="23"/>
              </w:rPr>
            </w:pPr>
            <w:r w:rsidRPr="005C125A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25A" w:rsidRPr="005C125A" w:rsidRDefault="005C125A" w:rsidP="005C125A">
            <w:pPr>
              <w:rPr>
                <w:color w:val="000000"/>
                <w:sz w:val="23"/>
                <w:szCs w:val="23"/>
              </w:rPr>
            </w:pPr>
          </w:p>
        </w:tc>
      </w:tr>
      <w:tr w:rsidR="005C125A" w:rsidRPr="005C125A" w:rsidTr="003B4053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25A" w:rsidRPr="005C125A" w:rsidRDefault="005C125A" w:rsidP="005C125A">
            <w:pPr>
              <w:rPr>
                <w:color w:val="000000"/>
              </w:rPr>
            </w:pPr>
            <w:r w:rsidRPr="005C125A">
              <w:rPr>
                <w:color w:val="000000"/>
              </w:rPr>
              <w:t> 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25A" w:rsidRPr="005C125A" w:rsidRDefault="005C125A" w:rsidP="005C125A">
            <w:pPr>
              <w:rPr>
                <w:b/>
                <w:sz w:val="22"/>
                <w:szCs w:val="22"/>
              </w:rPr>
            </w:pPr>
            <w:r w:rsidRPr="005C125A">
              <w:rPr>
                <w:b/>
                <w:sz w:val="22"/>
                <w:szCs w:val="22"/>
              </w:rPr>
              <w:t>917 539 012,18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25A" w:rsidRPr="005C125A" w:rsidRDefault="005C125A" w:rsidP="005C125A">
            <w:pPr>
              <w:rPr>
                <w:b/>
                <w:sz w:val="22"/>
                <w:szCs w:val="22"/>
              </w:rPr>
            </w:pPr>
            <w:r w:rsidRPr="005C125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25A" w:rsidRPr="005C125A" w:rsidRDefault="005C125A" w:rsidP="005C125A">
            <w:pPr>
              <w:rPr>
                <w:b/>
                <w:sz w:val="22"/>
                <w:szCs w:val="22"/>
              </w:rPr>
            </w:pPr>
            <w:r w:rsidRPr="005C125A">
              <w:rPr>
                <w:b/>
                <w:sz w:val="22"/>
                <w:szCs w:val="22"/>
              </w:rPr>
              <w:t>77 000 000,00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25A" w:rsidRPr="005C125A" w:rsidRDefault="005C125A" w:rsidP="005C125A">
            <w:pPr>
              <w:rPr>
                <w:b/>
                <w:sz w:val="22"/>
                <w:szCs w:val="22"/>
              </w:rPr>
            </w:pPr>
            <w:r w:rsidRPr="005C125A">
              <w:rPr>
                <w:b/>
                <w:sz w:val="22"/>
                <w:szCs w:val="22"/>
              </w:rPr>
              <w:t>840 539 012,18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125A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25A" w:rsidRPr="005C125A" w:rsidRDefault="005C125A" w:rsidP="005C12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25A">
              <w:rPr>
                <w:b/>
                <w:bCs/>
                <w:color w:val="000000"/>
                <w:sz w:val="23"/>
                <w:szCs w:val="23"/>
              </w:rPr>
              <w:t>x</w:t>
            </w:r>
          </w:p>
        </w:tc>
      </w:tr>
    </w:tbl>
    <w:p w:rsidR="005C125A" w:rsidRPr="005C125A" w:rsidRDefault="005C125A" w:rsidP="005C125A">
      <w:pPr>
        <w:ind w:right="-709"/>
        <w:jc w:val="center"/>
        <w:rPr>
          <w:sz w:val="26"/>
          <w:szCs w:val="26"/>
        </w:rPr>
      </w:pPr>
    </w:p>
    <w:p w:rsidR="005C125A" w:rsidRPr="005C125A" w:rsidRDefault="005C125A" w:rsidP="005C125A">
      <w:pPr>
        <w:ind w:right="-709"/>
        <w:jc w:val="center"/>
        <w:rPr>
          <w:sz w:val="26"/>
          <w:szCs w:val="26"/>
        </w:rPr>
      </w:pPr>
    </w:p>
    <w:p w:rsidR="005C125A" w:rsidRPr="005C125A" w:rsidRDefault="005C125A" w:rsidP="005C125A">
      <w:pPr>
        <w:ind w:right="-709"/>
        <w:jc w:val="center"/>
        <w:rPr>
          <w:sz w:val="26"/>
          <w:szCs w:val="26"/>
        </w:rPr>
        <w:sectPr w:rsidR="005C125A" w:rsidRPr="005C125A" w:rsidSect="002F0929">
          <w:headerReference w:type="default" r:id="rId12"/>
          <w:footerReference w:type="default" r:id="rId13"/>
          <w:pgSz w:w="16838" w:h="11906" w:orient="landscape"/>
          <w:pgMar w:top="993" w:right="1389" w:bottom="567" w:left="1701" w:header="709" w:footer="709" w:gutter="0"/>
          <w:cols w:space="708"/>
          <w:titlePg/>
          <w:docGrid w:linePitch="360"/>
        </w:sectPr>
      </w:pPr>
    </w:p>
    <w:p w:rsidR="00E64E1F" w:rsidRDefault="00E64E1F" w:rsidP="001000B8">
      <w:pPr>
        <w:rPr>
          <w:i/>
          <w:sz w:val="28"/>
          <w:szCs w:val="28"/>
        </w:rPr>
      </w:pPr>
    </w:p>
    <w:p w:rsidR="00E64E1F" w:rsidRDefault="00E64E1F" w:rsidP="0088558D">
      <w:pPr>
        <w:rPr>
          <w:i/>
          <w:sz w:val="28"/>
          <w:szCs w:val="28"/>
        </w:rPr>
      </w:pPr>
    </w:p>
    <w:p w:rsidR="00D90C0C" w:rsidRPr="00D90C0C" w:rsidRDefault="00D90C0C" w:rsidP="00D90C0C">
      <w:pPr>
        <w:jc w:val="right"/>
        <w:rPr>
          <w:sz w:val="28"/>
          <w:szCs w:val="28"/>
        </w:rPr>
      </w:pPr>
      <w:r w:rsidRPr="00D90C0C">
        <w:rPr>
          <w:i/>
          <w:sz w:val="28"/>
          <w:szCs w:val="28"/>
        </w:rPr>
        <w:t xml:space="preserve">Приложение 5 </w:t>
      </w:r>
      <w:r w:rsidRPr="00D90C0C">
        <w:rPr>
          <w:i/>
          <w:sz w:val="28"/>
          <w:szCs w:val="28"/>
        </w:rPr>
        <w:br/>
        <w:t>к Муниципальной программе</w:t>
      </w:r>
    </w:p>
    <w:p w:rsidR="00D90C0C" w:rsidRPr="00D90C0C" w:rsidRDefault="00D90C0C" w:rsidP="00D90C0C">
      <w:pPr>
        <w:jc w:val="center"/>
        <w:rPr>
          <w:sz w:val="28"/>
          <w:szCs w:val="28"/>
        </w:rPr>
      </w:pPr>
    </w:p>
    <w:p w:rsidR="005B05E3" w:rsidRPr="005B05E3" w:rsidRDefault="005B05E3" w:rsidP="005B05E3">
      <w:pPr>
        <w:jc w:val="center"/>
        <w:rPr>
          <w:b/>
          <w:sz w:val="28"/>
        </w:rPr>
      </w:pPr>
      <w:r w:rsidRPr="005B05E3">
        <w:rPr>
          <w:b/>
          <w:sz w:val="28"/>
        </w:rPr>
        <w:t>Порядок</w:t>
      </w:r>
    </w:p>
    <w:p w:rsidR="005B05E3" w:rsidRPr="005B05E3" w:rsidRDefault="005B05E3" w:rsidP="005B05E3">
      <w:pPr>
        <w:jc w:val="center"/>
        <w:rPr>
          <w:b/>
          <w:sz w:val="28"/>
        </w:rPr>
      </w:pPr>
      <w:r w:rsidRPr="005B05E3">
        <w:rPr>
          <w:b/>
          <w:sz w:val="28"/>
        </w:rPr>
        <w:t xml:space="preserve">предоставления из бюджета муниципального образования </w:t>
      </w:r>
    </w:p>
    <w:p w:rsidR="005B05E3" w:rsidRPr="005B05E3" w:rsidRDefault="005B05E3" w:rsidP="005B05E3">
      <w:pPr>
        <w:jc w:val="center"/>
        <w:rPr>
          <w:b/>
          <w:sz w:val="28"/>
        </w:rPr>
      </w:pPr>
      <w:r w:rsidRPr="005B05E3">
        <w:rPr>
          <w:b/>
          <w:sz w:val="28"/>
        </w:rPr>
        <w:t>Всеволожское городское поселение</w:t>
      </w:r>
    </w:p>
    <w:p w:rsidR="005B05E3" w:rsidRPr="005B05E3" w:rsidRDefault="005B05E3" w:rsidP="005B05E3">
      <w:pPr>
        <w:jc w:val="center"/>
        <w:rPr>
          <w:b/>
          <w:sz w:val="28"/>
        </w:rPr>
      </w:pPr>
      <w:r w:rsidRPr="005B05E3">
        <w:rPr>
          <w:b/>
          <w:sz w:val="28"/>
        </w:rPr>
        <w:t xml:space="preserve"> Всеволожского муниципального района Ленинградской</w:t>
      </w:r>
    </w:p>
    <w:p w:rsidR="005B05E3" w:rsidRPr="005B05E3" w:rsidRDefault="005B05E3" w:rsidP="005B05E3">
      <w:pPr>
        <w:jc w:val="center"/>
        <w:rPr>
          <w:b/>
          <w:sz w:val="28"/>
        </w:rPr>
      </w:pPr>
      <w:r w:rsidRPr="005B05E3">
        <w:rPr>
          <w:b/>
          <w:sz w:val="28"/>
        </w:rPr>
        <w:t>области субсидий в целях возмещения затрат (недополученных доходов)</w:t>
      </w:r>
    </w:p>
    <w:p w:rsidR="005B05E3" w:rsidRPr="005B05E3" w:rsidRDefault="005B05E3" w:rsidP="005B05E3">
      <w:pPr>
        <w:jc w:val="center"/>
        <w:rPr>
          <w:b/>
          <w:sz w:val="28"/>
        </w:rPr>
      </w:pPr>
      <w:r w:rsidRPr="005B05E3">
        <w:rPr>
          <w:b/>
          <w:sz w:val="28"/>
        </w:rPr>
        <w:t>или финансового обеспечения затрат в связи с производством</w:t>
      </w:r>
    </w:p>
    <w:p w:rsidR="005B05E3" w:rsidRPr="005B05E3" w:rsidRDefault="005B05E3" w:rsidP="005B05E3">
      <w:pPr>
        <w:jc w:val="center"/>
        <w:rPr>
          <w:b/>
          <w:sz w:val="28"/>
        </w:rPr>
      </w:pPr>
      <w:r w:rsidRPr="005B05E3">
        <w:rPr>
          <w:b/>
          <w:sz w:val="28"/>
        </w:rPr>
        <w:t>(реализацией) товаров, выполнением работ, оказанием услуг</w:t>
      </w:r>
    </w:p>
    <w:p w:rsidR="005B05E3" w:rsidRPr="005B05E3" w:rsidRDefault="005B05E3" w:rsidP="005B05E3">
      <w:pPr>
        <w:jc w:val="both"/>
        <w:rPr>
          <w:b/>
          <w:sz w:val="28"/>
          <w:szCs w:val="28"/>
        </w:rPr>
      </w:pPr>
    </w:p>
    <w:p w:rsidR="005B05E3" w:rsidRPr="005B05E3" w:rsidRDefault="005B05E3" w:rsidP="005B05E3">
      <w:pPr>
        <w:numPr>
          <w:ilvl w:val="0"/>
          <w:numId w:val="33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Общие положения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1.1.</w:t>
      </w:r>
      <w:r w:rsidRPr="005B05E3">
        <w:rPr>
          <w:sz w:val="28"/>
          <w:szCs w:val="28"/>
        </w:rPr>
        <w:tab/>
        <w:t>Настоящий Порядок разработан в соответствии со ст. 78 Бюджетного кодекса Российской Федерации и определяет объем, цели и условия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субсидий, в пределах лимитов бюджетных ассигнований, юридическим лицам (за исключением государственных (муниципальных) учреждений), индивидуальным предпринимателям (далее - юридические лица), на безвозмездной основе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(далее - субсидии).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1.2.</w:t>
      </w:r>
      <w:r w:rsidRPr="005B05E3">
        <w:rPr>
          <w:sz w:val="28"/>
          <w:szCs w:val="28"/>
        </w:rPr>
        <w:tab/>
        <w:t xml:space="preserve">Настоящий Порядок устанавливает категории юридических лиц, имеющих право на получение субсидий из бюджета; условия и порядок предоставления субсидий из бюджета муниципального образования Всеволожское городское поселение Всеволожского муниципального района Ленинградской области, условия и порядок отчетности об использовании средств субсидии; порядок осуществления контроля за использованием средств субсидии; порядок возврата субсидий в соответствии со ст. 78 Бюджетного кодекса Российской Федерации. 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1.3. Субсидии предоставляются юридическим лицам, оказывающим услуги населению, согласно п. 3.1, на территории муниципального образования «Город Всеволожск» (далее - получатель субсидии).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1.4. Субсидии предоставляются Получателю субсидии на условиях безвозмездности и могут использоваться в целях возмещения затрат (недополученных доходов) и (или) финансового обеспечения затрат в связи с производством (реализацией) товаров, выполнением работ, оказанием услуг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Предоставляемые субсидии носят целевой характер и не могут быть использованы на другие цели.</w:t>
      </w:r>
    </w:p>
    <w:p w:rsidR="005B05E3" w:rsidRPr="005B05E3" w:rsidRDefault="005B05E3" w:rsidP="005B05E3">
      <w:pPr>
        <w:ind w:firstLine="709"/>
        <w:contextualSpacing/>
        <w:jc w:val="both"/>
        <w:rPr>
          <w:sz w:val="28"/>
          <w:szCs w:val="28"/>
        </w:rPr>
      </w:pPr>
      <w:r w:rsidRPr="005B05E3">
        <w:rPr>
          <w:sz w:val="28"/>
          <w:szCs w:val="28"/>
        </w:rPr>
        <w:t>1.5 Главным распорядителем бюджетных средств, предоставляющим субсидии, является администрация муниципального образования «Всеволожский муниципальный район» Ленинградской области (далее –Администрация).</w:t>
      </w:r>
    </w:p>
    <w:p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 xml:space="preserve"> 1.6. Субсидии предоставляются получателям субсидии на основе конкурсного отбора юридических лиц в целях возмещения затрат (недополученных доходов) и (или) финансового обеспечения затрат в связи с производством (реализацией) товаров, выполнением работ, оказанием услуг.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1.7.</w:t>
      </w:r>
      <w:r w:rsidRPr="005B05E3">
        <w:rPr>
          <w:sz w:val="28"/>
          <w:szCs w:val="28"/>
        </w:rPr>
        <w:tab/>
        <w:t>Решение о предоставлении субсидии утверждается постановлением администрации муниципального образования «Всеволожский муниципальный район» Ленинградской области (далее - Администрация),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1.8.</w:t>
      </w:r>
      <w:r w:rsidRPr="005B05E3">
        <w:rPr>
          <w:sz w:val="28"/>
          <w:szCs w:val="28"/>
        </w:rPr>
        <w:tab/>
        <w:t>Информация о предоставлении субсидии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области,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области.</w:t>
      </w:r>
    </w:p>
    <w:p w:rsidR="005B05E3" w:rsidRPr="005B05E3" w:rsidRDefault="005B05E3" w:rsidP="005B05E3">
      <w:pPr>
        <w:jc w:val="both"/>
        <w:rPr>
          <w:sz w:val="28"/>
          <w:szCs w:val="28"/>
        </w:rPr>
      </w:pPr>
    </w:p>
    <w:p w:rsidR="005B05E3" w:rsidRPr="005B05E3" w:rsidRDefault="005B05E3" w:rsidP="005B05E3">
      <w:pPr>
        <w:ind w:firstLine="708"/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2.</w:t>
      </w:r>
      <w:r w:rsidRPr="005B05E3">
        <w:rPr>
          <w:sz w:val="28"/>
          <w:szCs w:val="28"/>
        </w:rPr>
        <w:tab/>
        <w:t>Категории получателей субсидий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Субсидия предоставляется при одновременном соблюдении следующих условий: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2.1.</w:t>
      </w:r>
      <w:r w:rsidRPr="005B05E3">
        <w:rPr>
          <w:sz w:val="28"/>
          <w:szCs w:val="28"/>
        </w:rPr>
        <w:tab/>
        <w:t>Соответствие получателя субсидии критерию, предусмотренному пунктом 1.3. настоящего Порядка;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2.2. Получатель субсидии на дату подачи заявки на предоставление субсидии должен соответствовать следующим требованиям: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отсутствие просроченной задолженности по возврату в бюджет муниципального образования Всеволожское городское поселение Всеволожского муниципального района Ленинградской области субсидий,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получатель субсидии - юридическое лицо не должен находиться в процессе реорганизации, ликвидации, в отношении его не введена процедура банкротства, деятельность получателя субсидии не</w:t>
      </w:r>
      <w:r w:rsidRPr="005B05E3">
        <w:rPr>
          <w:sz w:val="28"/>
          <w:szCs w:val="28"/>
        </w:rPr>
        <w:tab/>
        <w:t>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получатель субсидии не должен являться иностранным юридическим лицом, в том числе местом регистрации которых является государство или территория, 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Pr="005B05E3">
        <w:t xml:space="preserve"> </w:t>
      </w:r>
      <w:r w:rsidRPr="005B05E3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получатель субсидии не должен получать средства из других бюджетов бюджетной системы Российской Федерации в соответствии с иными нормативными правовыми актами на цели, указанные в пункте 3.1 настоящего Порядка;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получатель субсидии не должен быть включен в реестр недобросовестных поставщиков;</w:t>
      </w:r>
    </w:p>
    <w:p w:rsidR="005B05E3" w:rsidRPr="005B05E3" w:rsidRDefault="005B05E3" w:rsidP="005B05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B05E3">
        <w:rPr>
          <w:rFonts w:eastAsia="Calibri"/>
          <w:sz w:val="28"/>
          <w:szCs w:val="28"/>
          <w:lang w:eastAsia="en-US"/>
        </w:rPr>
        <w:t>-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2.3.</w:t>
      </w:r>
      <w:r w:rsidRPr="005B05E3">
        <w:rPr>
          <w:sz w:val="28"/>
          <w:szCs w:val="28"/>
        </w:rPr>
        <w:tab/>
        <w:t xml:space="preserve">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проверок. 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</w:p>
    <w:p w:rsidR="005B05E3" w:rsidRPr="005B05E3" w:rsidRDefault="005B05E3" w:rsidP="005B05E3">
      <w:pPr>
        <w:ind w:firstLine="708"/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3.</w:t>
      </w:r>
      <w:r w:rsidRPr="005B05E3">
        <w:rPr>
          <w:sz w:val="28"/>
          <w:szCs w:val="28"/>
        </w:rPr>
        <w:tab/>
        <w:t>Цели и условия предоставления субсидии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3.1.</w:t>
      </w:r>
      <w:r w:rsidRPr="005B05E3">
        <w:rPr>
          <w:sz w:val="28"/>
          <w:szCs w:val="28"/>
        </w:rPr>
        <w:tab/>
        <w:t>Субсидия предоставляется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услуг: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 xml:space="preserve"> на проведение капитального ремонта и (или) ремонта муниципального имущества, посредством выполнения работ силами подрядных организаций;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на приобретение материалов и оборудования при выполнении работ по ремонту муниципального имущества собственными силами организации;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на приобретение специализированной техники для осуществления нецентрализованного водоснабжения на территории муниципального образования Всеволожское городское поселение Всеволожского муниципального района Ленинградской области.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3.2.</w:t>
      </w:r>
      <w:r w:rsidRPr="005B05E3">
        <w:rPr>
          <w:sz w:val="28"/>
          <w:szCs w:val="28"/>
        </w:rPr>
        <w:tab/>
        <w:t xml:space="preserve">Условием предоставления субсидии является заключение соглашения между Администрацией и получателями субсидий по форме, утвержденной приказом Комитета финансов Администрации. 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В случае уменьшения главному распорядителю,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с указанием новых условий соглашения или о расторжении соглашения при не достижении согласия по новым условиям.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3.3.</w:t>
      </w:r>
      <w:r w:rsidRPr="005B05E3">
        <w:rPr>
          <w:sz w:val="28"/>
          <w:szCs w:val="28"/>
        </w:rPr>
        <w:tab/>
        <w:t>Субсидия предоставляются получателям, удовлетворяющим требованиям, указанным в разделе 2 настоящего Порядка.</w:t>
      </w:r>
    </w:p>
    <w:p w:rsidR="005B05E3" w:rsidRPr="005B05E3" w:rsidRDefault="005B05E3" w:rsidP="005B05E3">
      <w:pPr>
        <w:jc w:val="both"/>
        <w:rPr>
          <w:sz w:val="28"/>
          <w:szCs w:val="28"/>
        </w:rPr>
      </w:pPr>
    </w:p>
    <w:p w:rsidR="005B05E3" w:rsidRPr="005B05E3" w:rsidRDefault="005B05E3" w:rsidP="005B05E3">
      <w:pPr>
        <w:ind w:firstLine="708"/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4. Порядок проведения отбора получателей субсидий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4.1. Организацию и проведение отбора осуществляет Администрация в лице Управления строительства, дорожного хозяйства и благоустройства.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4.2. Администрация размещает на официальном сайте в информационно-коммуникационной сети «Интернет» извещение о начале приема заявок, содержащую следующую информацию: ссылки на Порядок отбора; сроки проведения отбора; даты начала подачи и окончания приема заявок участников отбора; наименование, место нахождение, почтовый адрес, адрес электронной почты Администрации, номер контактного телефона должностного лица.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4.3. Участник отбора на дату предоставления заявки в Администрацию должен соответствовать требованиям, указанным в п.2 настоящего Порядка.</w:t>
      </w:r>
    </w:p>
    <w:p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4.4. Для участия в отборе участник отбора в течение срока, указанного в извещении, предоставляет в Администрацию следующие документы:</w:t>
      </w:r>
    </w:p>
    <w:p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4.4.1. При подаче заявления на предоставление субсидии в целях финансового обеспечения затрат в связи с производством (реализацией) товаров, выполнением работ, оказанием услуг: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заявление с указанием реквизитов по форме, согласно приложению № 1 к Порядку;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 xml:space="preserve"> справку об отсутствии задолженности по заработной плате, начисленной за каждый месяц квартала, предшествующего обращению за субсидией;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справку об исполнении налогоплательщиком обязанностей по уплате налогов, сборов, пеней, штрафов, процентов в бюджеты бюджетной системы Российской Федерации или справку о состоянии расчетов по налогам, сборам, пеням, штрафам, процентам;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справку о соответствии участника отбора требованиям п. 2 настоящего Порядка;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гарантийное письмо об обеспечении процента софинансирования (при необходимости);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перечень ремонта объектов с перечнем необходимых материалов и оборудования (предоставляется в случае выполнения работ собственными силами организации);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копии заключенных договоров с подрядными организациями, заверенные в установленном порядке,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 "О закупках товаров, работ, услуг отдельными видами юридических лиц" (далее - № 44-ФЗ и № 223-ФЗ) к размещению;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копии заключенных договоров с поставщиком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№ 44-ФЗ и № 223-ФЗ к размещению;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заключение негосударственной экспертизы сметной документации в случае, если сметная стоимость выполнения работ превышает 10 000 000, 00 (десять миллионов) рублей.</w:t>
      </w:r>
    </w:p>
    <w:p w:rsidR="005B05E3" w:rsidRPr="005B05E3" w:rsidRDefault="005B05E3" w:rsidP="005B05E3">
      <w:pPr>
        <w:ind w:firstLine="567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4.4.2 При подаче заявления на предоставление субсидии в целях возмещения затрат (недополученных) доходов в связи с производством (реализацией) товаров, выполнением работ, оказанием услуг: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заявление с указанием реквизитов по форме, согласно приложению № 1 к Порядку;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 xml:space="preserve"> справку об отсутствии задолженности по заработной плате, начисленной за каждый месяц квартала, предшествующего обращению за субсидией;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справку об исполнении налогоплательщиком обязанностей по уплате налогов, сборов, пеней, штрафов, процентов в бюджеты бюджетной системы Российской Федерации или справку о состоянии расчетов по налогам, сборам, пеням, штрафам, процентам;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справку о соответствии участника отбора требованиям п. 2 настоящего Порядка;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гарантийное письмо об обеспечении процента софинансирования (при необходимости);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перечень ремонта объектов с перечнем необходимых материалов и оборудования (предоставляется в случае выполнения работ собственными силами организации);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копии заключенных договоров с подрядными организациями, заверенные в установленном порядке,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 "О закупках товаров, работ, услуг отдельными видами юридических лиц" (далее - № 44-ФЗ и № 223-ФЗ) к размещению;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копии заключенных договоров с поставщиком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№ 44-ФЗ и № 223-ФЗ к размещению;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заключение негосударственной экспертизы сметной документации в случае, если сметная стоимость выполнения работ превышает 10 000 000, 00 (десять миллионов) рублей;</w:t>
      </w:r>
    </w:p>
    <w:p w:rsidR="005B05E3" w:rsidRPr="005B05E3" w:rsidRDefault="005B05E3" w:rsidP="005B05E3">
      <w:pPr>
        <w:ind w:firstLine="567"/>
        <w:jc w:val="both"/>
        <w:rPr>
          <w:sz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</w:rPr>
        <w:t xml:space="preserve"> коп</w:t>
      </w:r>
      <w:r w:rsidRPr="005B05E3">
        <w:rPr>
          <w:sz w:val="28"/>
          <w:szCs w:val="28"/>
        </w:rPr>
        <w:t xml:space="preserve">ии актов выполненных работ (КС-2), копии справок о стоимости выполненных работ и затрат (КС-3), копии товарных накладных, копии счетов-фактур, копии платежных поручений, подтверждающих факт оплаты </w:t>
      </w:r>
      <w:r w:rsidRPr="005B05E3">
        <w:rPr>
          <w:sz w:val="28"/>
        </w:rPr>
        <w:t>произведенных (реализованных) товаров, выполненных работ и (или) оказанных услуг</w:t>
      </w:r>
      <w:r w:rsidRPr="005B05E3">
        <w:rPr>
          <w:sz w:val="28"/>
          <w:szCs w:val="28"/>
        </w:rPr>
        <w:t>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4.5. Заявка и прилагаемые к заявке документы должны быть заверены подписью руководителя и печатью участника отбора (при наличии).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4.6. Ответственность за достоверность и полноту сведений, отраженных в документах, являющихся основанием для предоставления субсидии, несет участник отбора.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4.7. Администрация в сроки проведения отбора, указанные в извещении, осуществляет прием и регистрацию заявок в день их поступления в порядке очередности.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4.8. В течение 10 (десяти) рабочих дней со дня окончания срока приема заявок Администрация осуществляет проверку документов и принимает решение о предоставлении субсидии или об отклонении заявки участника отбора и отказе в предоставлении субсидии, по основаниям, предусмотренным п. 4.10 настоящего Порядка.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4.9. Основаниями для отказа в предоставлении субсидии являются: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несоответствие, представленных участником отбора документов,</w:t>
      </w:r>
    </w:p>
    <w:p w:rsidR="005B05E3" w:rsidRPr="005B05E3" w:rsidRDefault="005B05E3" w:rsidP="005B05E3">
      <w:pPr>
        <w:jc w:val="both"/>
        <w:rPr>
          <w:sz w:val="28"/>
          <w:szCs w:val="28"/>
        </w:rPr>
      </w:pPr>
      <w:r w:rsidRPr="005B05E3">
        <w:rPr>
          <w:sz w:val="28"/>
          <w:szCs w:val="28"/>
        </w:rPr>
        <w:t>требованиям, определенным пунктом 4.4 настоящего Порядка, в том числе непредставление или представление не в полном объеме указанных документов;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несоответствие участника отбора условиям, предусмотренным пунктом 2 настоящего Порядка;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 xml:space="preserve">Администрация в срок не позднее 10 (десяти) рабочих дней с даты регистрации заявления уведомляет об отказе Заявителя (участника отбора) и устанавливает срок для предоставления недостающих сведений и документов. 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В случае повторного непредставления истребуемых сведений и документов, Администрация отказывает Заявителю в предоставлении средств субсидии.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4.10. Администрация не позднее 14 (четырнадцатого) рабочего дня, следующего за днем определения победителя отбора, размещает на официальном сайте Администрации в единой коммуникационной сети «Интернет» информацию о результатах рассмотрения заявок, включающую: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1) дату, время и место проведения рассмотрения заявок;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2) информацию об участниках отбора, заявки которых рассмотрены;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3) информацию об участниках отбора, заявки которых отклонены, с указанием причин их отклонения;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4) наименования участника отбора, с которым заключается Соглашение о предоставлении Субсидии.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Решение о предоставлении субсидии утверждается постановлением Администрации,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4.11. После выполнения действий, указанных в п. 4.11 настоящего Порядка, Администрация и Получатель субсидии заключают Соглашение о предоставлении Субсидии.</w:t>
      </w:r>
    </w:p>
    <w:p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Соглашение заключается не позднее 10 (десятого) рабочего дня, следующего за днем принятия постановления Администрации об утверждении списка юридических лиц – получателей субсидии на текущий финансовый год.</w:t>
      </w:r>
    </w:p>
    <w:p w:rsidR="005B05E3" w:rsidRPr="005B05E3" w:rsidRDefault="005B05E3" w:rsidP="005B05E3">
      <w:pPr>
        <w:ind w:firstLine="709"/>
        <w:jc w:val="both"/>
        <w:rPr>
          <w:sz w:val="28"/>
          <w:szCs w:val="28"/>
        </w:rPr>
      </w:pPr>
    </w:p>
    <w:p w:rsidR="005B05E3" w:rsidRPr="005B05E3" w:rsidRDefault="005B05E3" w:rsidP="005B05E3">
      <w:pPr>
        <w:ind w:firstLine="708"/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5.</w:t>
      </w:r>
      <w:r w:rsidRPr="005B05E3">
        <w:rPr>
          <w:sz w:val="28"/>
          <w:szCs w:val="28"/>
        </w:rPr>
        <w:tab/>
        <w:t>Порядок предоставления субсидии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5.1.</w:t>
      </w:r>
      <w:r w:rsidRPr="005B05E3">
        <w:rPr>
          <w:sz w:val="28"/>
          <w:szCs w:val="28"/>
        </w:rPr>
        <w:tab/>
        <w:t>Размер субсидии получателю определяется пропорционально поданным заявлениям на субсидии всеми получателями, но не более суммы ассигнований на предоставление субсидий, предусмотренных в бюджете муниципального образования Всеволожское городское поселение Всеволожского муниципального района Ленинградской области, на очередной финансовый год.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5.2.</w:t>
      </w:r>
      <w:r w:rsidRPr="005B05E3">
        <w:rPr>
          <w:sz w:val="28"/>
          <w:szCs w:val="28"/>
        </w:rPr>
        <w:tab/>
        <w:t>Расчет размера субсидии, а также наличие оснований для получения субсидии, осуществляет Администрация в лице Управления строительства, дорожного хозяйства и благоустройства.</w:t>
      </w:r>
    </w:p>
    <w:p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Администрация вправе запрашивать дополнительную информацию у участников отбора.</w:t>
      </w:r>
    </w:p>
    <w:p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5.3.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год.</w:t>
      </w:r>
    </w:p>
    <w:p w:rsidR="005B05E3" w:rsidRPr="005B05E3" w:rsidRDefault="005B05E3" w:rsidP="005B05E3">
      <w:pPr>
        <w:jc w:val="center"/>
        <w:rPr>
          <w:b/>
          <w:sz w:val="28"/>
        </w:rPr>
      </w:pPr>
      <w:r w:rsidRPr="005B05E3">
        <w:rPr>
          <w:sz w:val="28"/>
          <w:szCs w:val="28"/>
        </w:rPr>
        <w:t>5.4.</w:t>
      </w:r>
      <w:r w:rsidRPr="005B05E3">
        <w:rPr>
          <w:spacing w:val="-10"/>
          <w:sz w:val="28"/>
          <w:szCs w:val="28"/>
        </w:rPr>
        <w:t xml:space="preserve"> Перечисление субсидии</w:t>
      </w:r>
      <w:r w:rsidRPr="005B05E3">
        <w:rPr>
          <w:b/>
          <w:sz w:val="28"/>
        </w:rPr>
        <w:t xml:space="preserve"> </w:t>
      </w:r>
      <w:r w:rsidRPr="005B05E3">
        <w:rPr>
          <w:sz w:val="28"/>
        </w:rPr>
        <w:t>осуществляется следующим образом:</w:t>
      </w:r>
    </w:p>
    <w:p w:rsidR="005B05E3" w:rsidRPr="005B05E3" w:rsidRDefault="005B05E3" w:rsidP="005B05E3">
      <w:pPr>
        <w:ind w:firstLine="709"/>
        <w:jc w:val="both"/>
        <w:rPr>
          <w:sz w:val="28"/>
        </w:rPr>
      </w:pPr>
      <w:r w:rsidRPr="005B05E3">
        <w:rPr>
          <w:sz w:val="28"/>
        </w:rPr>
        <w:t xml:space="preserve">5.4.1 В случае предоставления субсидии в целях возмещения затрат (недополученных доходов) в связи с производством (реализацией) товаров, выполнением работ, оказанием услуг, перечисление субсидии </w:t>
      </w:r>
      <w:r w:rsidRPr="005B05E3">
        <w:rPr>
          <w:sz w:val="28"/>
          <w:szCs w:val="28"/>
        </w:rPr>
        <w:t>о</w:t>
      </w:r>
      <w:r w:rsidRPr="005B05E3">
        <w:rPr>
          <w:spacing w:val="-10"/>
          <w:sz w:val="28"/>
          <w:szCs w:val="28"/>
        </w:rPr>
        <w:t>существляется в порядке, предусмотренном бюджетным законодательством</w:t>
      </w:r>
      <w:r w:rsidRPr="005B05E3">
        <w:rPr>
          <w:sz w:val="28"/>
          <w:szCs w:val="28"/>
        </w:rPr>
        <w:t>, в срок не позднее 10-го (десятого) рабочего дня, следующего за днем подписания Соглашения о предоставлении субсидии между Администрацией и Получателем субсидии по результатам рассмотрения документов, указанных в пунктах 4.4.2 настоящего Порядка, на расчетный (лицевой) счет получателя субсидии, открытый в кредитной организации.</w:t>
      </w:r>
    </w:p>
    <w:p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5.4.2. В</w:t>
      </w:r>
      <w:r w:rsidRPr="005B05E3">
        <w:rPr>
          <w:sz w:val="28"/>
        </w:rPr>
        <w:t xml:space="preserve"> случае предоставления субсидии в целях финансового обеспечения затрат в связи с производством (реализацией) товаров, выполнением работ, оказанием услуг, перечисление субсидии </w:t>
      </w:r>
      <w:r w:rsidRPr="005B05E3">
        <w:rPr>
          <w:sz w:val="28"/>
          <w:szCs w:val="28"/>
        </w:rPr>
        <w:t>о</w:t>
      </w:r>
      <w:r w:rsidRPr="005B05E3">
        <w:rPr>
          <w:spacing w:val="-10"/>
          <w:sz w:val="28"/>
          <w:szCs w:val="28"/>
        </w:rPr>
        <w:t>существляется в порядке, предусмотренном бюджетным законодательством</w:t>
      </w:r>
      <w:r w:rsidRPr="005B05E3">
        <w:rPr>
          <w:sz w:val="28"/>
          <w:szCs w:val="28"/>
        </w:rPr>
        <w:t>, в соответствии с заключенным Соглашением о предоставлении субсидии между Администрацией и Получателем субсидии по результатам рассмотрения документов, указанных в пункте 4.4.1 настоящего Порядка, на расчетный (лицевой) счет получателя субсидии, открытый в кредитной организации, в срок не позднее 10-го десятого рабочего дня, следующего за днем предоставления в Администрацию пакета документов, подтверждающих факт</w:t>
      </w:r>
      <w:r w:rsidRPr="005B05E3">
        <w:rPr>
          <w:sz w:val="28"/>
        </w:rPr>
        <w:t xml:space="preserve"> производства (реализации) товаров, выполнения работ и (или) оказания услуг (</w:t>
      </w:r>
      <w:r w:rsidRPr="005B05E3">
        <w:rPr>
          <w:sz w:val="28"/>
          <w:szCs w:val="28"/>
        </w:rPr>
        <w:t xml:space="preserve">копии актов выполненных работ     (КС-2), копии справок о стоимости выполненных работ и затрат (КС-3), копии товарных накладных, копии счетов, копии счетов-фактур). </w:t>
      </w:r>
    </w:p>
    <w:p w:rsidR="005B05E3" w:rsidRPr="005B05E3" w:rsidRDefault="005B05E3" w:rsidP="005B05E3">
      <w:pPr>
        <w:ind w:firstLine="709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5.5. Получатели субсидии обязаны использовать бюджетные средства на цели, определенные настоящим Порядком и соглашением о предоставлении субсидии, и несут ответственность за их нецелевое использование в соответствии с Бюджетным кодексом Российской Федерации.</w:t>
      </w:r>
    </w:p>
    <w:p w:rsidR="005B05E3" w:rsidRPr="005B05E3" w:rsidRDefault="005B05E3" w:rsidP="005B05E3">
      <w:pPr>
        <w:ind w:firstLine="709"/>
        <w:jc w:val="both"/>
        <w:rPr>
          <w:sz w:val="28"/>
          <w:szCs w:val="28"/>
        </w:rPr>
      </w:pPr>
    </w:p>
    <w:p w:rsidR="005B05E3" w:rsidRPr="005B05E3" w:rsidRDefault="005B05E3" w:rsidP="005B05E3">
      <w:pPr>
        <w:ind w:firstLine="709"/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6. Требования к отчетности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6.1</w:t>
      </w:r>
      <w:r w:rsidRPr="005B05E3">
        <w:rPr>
          <w:sz w:val="28"/>
          <w:szCs w:val="28"/>
        </w:rPr>
        <w:tab/>
        <w:t>Получатели субсидии представляют в Администрацию в срок не позднее 10 (десятого) рабочего дня месяца, следующего за месяцем получения субсидии, следующие документы: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 отчет об использовании средств субсидии, по форме согласно Приложению № 2 к Порядку с приложением платежных поручений, подтверждающих факт оплаты.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 xml:space="preserve">- </w:t>
      </w:r>
      <w:r w:rsidRPr="005B05E3">
        <w:rPr>
          <w:spacing w:val="-8"/>
          <w:sz w:val="28"/>
          <w:szCs w:val="28"/>
        </w:rPr>
        <w:t>отчет о достижении целевых показателей результативности использования субсидии по форме</w:t>
      </w:r>
      <w:r w:rsidRPr="005B05E3">
        <w:rPr>
          <w:sz w:val="28"/>
          <w:szCs w:val="28"/>
        </w:rPr>
        <w:t>, указанной в Соглашении.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</w:p>
    <w:p w:rsidR="005B05E3" w:rsidRPr="005B05E3" w:rsidRDefault="005B05E3" w:rsidP="005B05E3">
      <w:pPr>
        <w:ind w:firstLine="708"/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7. Порядок возврата субсидий</w:t>
      </w:r>
    </w:p>
    <w:p w:rsidR="005B05E3" w:rsidRPr="005B05E3" w:rsidRDefault="005B05E3" w:rsidP="005B05E3">
      <w:pPr>
        <w:ind w:firstLine="708"/>
        <w:jc w:val="center"/>
        <w:rPr>
          <w:sz w:val="28"/>
          <w:szCs w:val="28"/>
        </w:rPr>
      </w:pP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7.1.</w:t>
      </w:r>
      <w:r w:rsidRPr="005B05E3">
        <w:rPr>
          <w:sz w:val="28"/>
          <w:szCs w:val="28"/>
        </w:rPr>
        <w:tab/>
        <w:t>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и не могут быть использованы на цели осуществления иных расходных обязательств.</w:t>
      </w:r>
      <w:r w:rsidRPr="005B05E3">
        <w:rPr>
          <w:sz w:val="28"/>
          <w:szCs w:val="28"/>
        </w:rPr>
        <w:tab/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7.2.</w:t>
      </w:r>
      <w:r w:rsidRPr="005B05E3">
        <w:rPr>
          <w:sz w:val="28"/>
          <w:szCs w:val="28"/>
        </w:rPr>
        <w:tab/>
        <w:t>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случае: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нарушения условий предоставления субсидий;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нецелевого использования субсидии;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-</w:t>
      </w:r>
      <w:r w:rsidRPr="005B05E3">
        <w:rPr>
          <w:sz w:val="28"/>
          <w:szCs w:val="28"/>
        </w:rPr>
        <w:tab/>
        <w:t>в случае неиспользования средств субсидий получателем субсидий в текущем финансовом году.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7.3.</w:t>
      </w:r>
      <w:r w:rsidRPr="005B05E3">
        <w:rPr>
          <w:sz w:val="28"/>
          <w:szCs w:val="28"/>
        </w:rPr>
        <w:tab/>
        <w:t>Субсидия подлежит возврату в месячный срок с момента получения соответствующего требования Администрации о возврате субсидии в бюджет,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должна быть перечислена субсидия.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7.4.</w:t>
      </w:r>
      <w:r w:rsidRPr="005B05E3">
        <w:rPr>
          <w:sz w:val="28"/>
          <w:szCs w:val="28"/>
        </w:rPr>
        <w:tab/>
        <w:t>Возврат средств в бюджет производится получателями субсидий в добровольном порядке.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</w:p>
    <w:p w:rsidR="005B05E3" w:rsidRPr="005B05E3" w:rsidRDefault="005B05E3" w:rsidP="005B05E3">
      <w:pPr>
        <w:ind w:firstLine="708"/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8.</w:t>
      </w:r>
      <w:r w:rsidRPr="005B05E3">
        <w:rPr>
          <w:sz w:val="28"/>
          <w:szCs w:val="28"/>
        </w:rPr>
        <w:tab/>
        <w:t>Проверка соблюдения условий, целей и порядка предоставления</w:t>
      </w:r>
    </w:p>
    <w:p w:rsidR="005B05E3" w:rsidRPr="005B05E3" w:rsidRDefault="005B05E3" w:rsidP="005B05E3">
      <w:pPr>
        <w:jc w:val="center"/>
        <w:rPr>
          <w:sz w:val="28"/>
          <w:szCs w:val="28"/>
        </w:rPr>
      </w:pPr>
      <w:r w:rsidRPr="005B05E3">
        <w:rPr>
          <w:sz w:val="28"/>
          <w:szCs w:val="28"/>
        </w:rPr>
        <w:t>субсидий их получателями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8.1.</w:t>
      </w:r>
      <w:r w:rsidRPr="005B05E3">
        <w:rPr>
          <w:sz w:val="28"/>
          <w:szCs w:val="28"/>
        </w:rPr>
        <w:tab/>
        <w:t>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установленном Администрацией и(или) органом муниципального финансового контроля муниципального образования.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</w:pPr>
      <w:r w:rsidRPr="005B05E3">
        <w:rPr>
          <w:sz w:val="28"/>
          <w:szCs w:val="28"/>
        </w:rPr>
        <w:t>8.2.</w:t>
      </w:r>
      <w:r w:rsidRPr="005B05E3">
        <w:rPr>
          <w:sz w:val="28"/>
          <w:szCs w:val="28"/>
        </w:rPr>
        <w:tab/>
        <w:t>В случае установления по итогам проверок, проведенных Администрацией и(или) органом муниципального финансового контроля муниципального образования, факта нарушения получателем субсидии условий, целей и порядка предоставления субсидий, а также недостижения результата предоставления субсидии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области.</w:t>
      </w:r>
    </w:p>
    <w:p w:rsidR="005B05E3" w:rsidRPr="005B05E3" w:rsidRDefault="005B05E3" w:rsidP="005B05E3">
      <w:pPr>
        <w:ind w:firstLine="708"/>
        <w:jc w:val="both"/>
        <w:rPr>
          <w:sz w:val="28"/>
          <w:szCs w:val="28"/>
        </w:rPr>
        <w:sectPr w:rsidR="005B05E3" w:rsidRPr="005B05E3" w:rsidSect="005B05E3">
          <w:pgSz w:w="11906" w:h="16838"/>
          <w:pgMar w:top="1389" w:right="567" w:bottom="1701" w:left="1701" w:header="709" w:footer="709" w:gutter="0"/>
          <w:cols w:space="708"/>
          <w:titlePg/>
          <w:docGrid w:linePitch="360"/>
        </w:sectPr>
      </w:pPr>
      <w:r w:rsidRPr="005B05E3">
        <w:rPr>
          <w:sz w:val="28"/>
          <w:szCs w:val="28"/>
        </w:rPr>
        <w:t>8.3.</w:t>
      </w:r>
      <w:r w:rsidRPr="005B05E3">
        <w:rPr>
          <w:sz w:val="28"/>
          <w:szCs w:val="28"/>
        </w:rPr>
        <w:tab/>
        <w:t>По всем остальным, не урегулированным настоящим Порядком вопросам, участники правоотношений руководствуются действующим законодательством Российской Федерации.</w:t>
      </w:r>
    </w:p>
    <w:p w:rsidR="005B05E3" w:rsidRPr="005B05E3" w:rsidRDefault="005B05E3" w:rsidP="005B05E3">
      <w:pPr>
        <w:spacing w:after="654" w:line="260" w:lineRule="exact"/>
      </w:pPr>
    </w:p>
    <w:p w:rsidR="005B05E3" w:rsidRPr="005B05E3" w:rsidRDefault="005B05E3" w:rsidP="005B05E3">
      <w:pPr>
        <w:jc w:val="right"/>
      </w:pPr>
      <w:r w:rsidRPr="005B05E3">
        <w:t>Приложение № 1 к Порядку</w:t>
      </w:r>
    </w:p>
    <w:p w:rsidR="005B05E3" w:rsidRPr="005B05E3" w:rsidRDefault="005B05E3" w:rsidP="005B05E3">
      <w:pPr>
        <w:jc w:val="right"/>
      </w:pPr>
    </w:p>
    <w:p w:rsidR="005B05E3" w:rsidRPr="005B05E3" w:rsidRDefault="005B05E3" w:rsidP="005B05E3">
      <w:pPr>
        <w:ind w:left="3600"/>
        <w:jc w:val="right"/>
      </w:pPr>
      <w:r w:rsidRPr="005B05E3">
        <w:t xml:space="preserve">Г лаве администрации МО «Всеволожский муниципальный район» </w:t>
      </w:r>
    </w:p>
    <w:p w:rsidR="005B05E3" w:rsidRPr="005B05E3" w:rsidRDefault="005B05E3" w:rsidP="005B05E3">
      <w:pPr>
        <w:ind w:left="3600"/>
        <w:jc w:val="right"/>
      </w:pPr>
    </w:p>
    <w:p w:rsidR="005B05E3" w:rsidRPr="005B05E3" w:rsidRDefault="005B05E3" w:rsidP="005B05E3">
      <w:pPr>
        <w:ind w:left="3600"/>
        <w:jc w:val="right"/>
      </w:pPr>
    </w:p>
    <w:p w:rsidR="005B05E3" w:rsidRPr="005B05E3" w:rsidRDefault="005B05E3" w:rsidP="005B05E3">
      <w:pPr>
        <w:ind w:left="3600"/>
        <w:jc w:val="right"/>
      </w:pPr>
    </w:p>
    <w:p w:rsidR="005B05E3" w:rsidRPr="005B05E3" w:rsidRDefault="005B05E3" w:rsidP="005B05E3">
      <w:pPr>
        <w:ind w:left="3600"/>
        <w:jc w:val="right"/>
      </w:pPr>
    </w:p>
    <w:p w:rsidR="005B05E3" w:rsidRPr="005B05E3" w:rsidRDefault="005B05E3" w:rsidP="005B05E3">
      <w:pPr>
        <w:ind w:left="3600"/>
        <w:jc w:val="right"/>
      </w:pPr>
    </w:p>
    <w:p w:rsidR="005B05E3" w:rsidRPr="005B05E3" w:rsidRDefault="005B05E3" w:rsidP="005B05E3">
      <w:pPr>
        <w:spacing w:after="298" w:line="260" w:lineRule="exact"/>
        <w:ind w:left="3920"/>
      </w:pPr>
      <w:r w:rsidRPr="005B05E3">
        <w:t>ЗАЯВЛЕНИЕ</w:t>
      </w:r>
    </w:p>
    <w:p w:rsidR="005B05E3" w:rsidRPr="005B05E3" w:rsidRDefault="005B05E3" w:rsidP="005B05E3">
      <w:pPr>
        <w:spacing w:line="322" w:lineRule="exact"/>
        <w:ind w:firstLine="709"/>
        <w:jc w:val="both"/>
      </w:pPr>
      <w:r w:rsidRPr="005B05E3">
        <w:t>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</w:t>
      </w:r>
    </w:p>
    <w:p w:rsidR="005B05E3" w:rsidRPr="005B05E3" w:rsidRDefault="005B05E3" w:rsidP="005B05E3">
      <w:pPr>
        <w:spacing w:line="322" w:lineRule="exact"/>
        <w:ind w:firstLine="709"/>
        <w:jc w:val="both"/>
      </w:pPr>
    </w:p>
    <w:p w:rsidR="005B05E3" w:rsidRPr="005B05E3" w:rsidRDefault="005B05E3" w:rsidP="005B05E3">
      <w:pPr>
        <w:jc w:val="both"/>
      </w:pPr>
      <w:r w:rsidRPr="005B05E3">
        <w:t>________________________________________________________________________________</w:t>
      </w:r>
    </w:p>
    <w:p w:rsidR="005B05E3" w:rsidRPr="005B05E3" w:rsidRDefault="005B05E3" w:rsidP="005B05E3">
      <w:pPr>
        <w:widowControl w:val="0"/>
        <w:spacing w:line="240" w:lineRule="exact"/>
        <w:ind w:left="60"/>
        <w:jc w:val="center"/>
      </w:pPr>
      <w:r w:rsidRPr="005B05E3">
        <w:t>(наименование получателя субсидии)</w:t>
      </w:r>
    </w:p>
    <w:p w:rsidR="005B05E3" w:rsidRPr="005B05E3" w:rsidRDefault="005B05E3" w:rsidP="005B05E3">
      <w:pPr>
        <w:spacing w:line="322" w:lineRule="exact"/>
        <w:jc w:val="both"/>
      </w:pPr>
      <w:r w:rsidRPr="005B05E3">
        <w:t>просит предоставить субсидию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услуг, по объектам, расположенным на территории муниципального образования Всеволожское городское поселение Всеволожского муниципального района Ленинградской области в сумме ________  рублей                                            за ____________ 20   г.</w:t>
      </w:r>
    </w:p>
    <w:p w:rsidR="005B05E3" w:rsidRPr="005B05E3" w:rsidRDefault="005B05E3" w:rsidP="005B05E3">
      <w:pPr>
        <w:widowControl w:val="0"/>
        <w:spacing w:line="317" w:lineRule="exact"/>
        <w:jc w:val="both"/>
      </w:pPr>
      <w:r w:rsidRPr="005B05E3">
        <w:t xml:space="preserve">        период </w:t>
      </w:r>
    </w:p>
    <w:p w:rsidR="005B05E3" w:rsidRPr="005B05E3" w:rsidRDefault="005B05E3" w:rsidP="005B05E3">
      <w:pPr>
        <w:spacing w:line="317" w:lineRule="exact"/>
        <w:jc w:val="both"/>
      </w:pPr>
      <w:r w:rsidRPr="005B05E3">
        <w:t xml:space="preserve"> </w:t>
      </w:r>
    </w:p>
    <w:p w:rsidR="005B05E3" w:rsidRPr="005B05E3" w:rsidRDefault="005B05E3" w:rsidP="005B05E3">
      <w:pPr>
        <w:spacing w:line="317" w:lineRule="exact"/>
        <w:jc w:val="both"/>
      </w:pPr>
      <w:r w:rsidRPr="005B05E3">
        <w:t>Приложение:</w:t>
      </w:r>
    </w:p>
    <w:p w:rsidR="005B05E3" w:rsidRPr="005B05E3" w:rsidRDefault="005B05E3" w:rsidP="005B05E3">
      <w:r w:rsidRPr="005B05E3">
        <w:rPr>
          <w:noProof/>
        </w:rPr>
        <mc:AlternateContent>
          <mc:Choice Requires="wps">
            <w:drawing>
              <wp:anchor distT="0" distB="161290" distL="63500" distR="2529840" simplePos="0" relativeHeight="251659264" behindDoc="1" locked="0" layoutInCell="1" allowOverlap="1" wp14:anchorId="1869A690" wp14:editId="28279D22">
                <wp:simplePos x="0" y="0"/>
                <wp:positionH relativeFrom="margin">
                  <wp:posOffset>6350</wp:posOffset>
                </wp:positionH>
                <wp:positionV relativeFrom="paragraph">
                  <wp:posOffset>343535</wp:posOffset>
                </wp:positionV>
                <wp:extent cx="1078865" cy="513080"/>
                <wp:effectExtent l="0" t="0" r="6985" b="127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5E3" w:rsidRDefault="005B05E3" w:rsidP="005B05E3">
                            <w:pPr>
                              <w:spacing w:after="188" w:line="260" w:lineRule="exact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>Руководитель</w:t>
                            </w:r>
                          </w:p>
                          <w:p w:rsidR="005B05E3" w:rsidRDefault="005B05E3" w:rsidP="005B05E3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before="0" w:line="360" w:lineRule="exact"/>
                            </w:pPr>
                            <w:bookmarkStart w:id="2" w:name="bookmark10"/>
                            <w:r>
                              <w:t>м.п.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9A6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5pt;margin-top:27.05pt;width:84.95pt;height:40.4pt;z-index:-251657216;visibility:visible;mso-wrap-style:square;mso-width-percent:0;mso-height-percent:0;mso-wrap-distance-left:5pt;mso-wrap-distance-top:0;mso-wrap-distance-right:199.2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8usg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" filled="f" stroked="f">
                <v:textbox style="mso-fit-shape-to-text:t" inset="0,0,0,0">
                  <w:txbxContent>
                    <w:p w:rsidR="005B05E3" w:rsidRDefault="005B05E3" w:rsidP="005B05E3">
                      <w:pPr>
                        <w:spacing w:after="188" w:line="260" w:lineRule="exact"/>
                      </w:pPr>
                      <w:r>
                        <w:rPr>
                          <w:rStyle w:val="2Exact"/>
                          <w:rFonts w:eastAsia="Calibri"/>
                        </w:rPr>
                        <w:t>Руководитель</w:t>
                      </w:r>
                    </w:p>
                    <w:p w:rsidR="005B05E3" w:rsidRDefault="005B05E3" w:rsidP="005B05E3">
                      <w:pPr>
                        <w:pStyle w:val="30"/>
                        <w:keepNext/>
                        <w:keepLines/>
                        <w:shd w:val="clear" w:color="auto" w:fill="auto"/>
                        <w:spacing w:before="0" w:line="360" w:lineRule="exact"/>
                      </w:pPr>
                      <w:bookmarkStart w:id="2" w:name="bookmark10"/>
                      <w:r>
                        <w:t>м.п.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1089660" distL="63500" distR="2014855" simplePos="0" relativeHeight="251660288" behindDoc="1" locked="0" layoutInCell="1" allowOverlap="1" wp14:anchorId="12C3EB62" wp14:editId="0129D3C4">
                <wp:simplePos x="0" y="0"/>
                <wp:positionH relativeFrom="margin">
                  <wp:posOffset>3615055</wp:posOffset>
                </wp:positionH>
                <wp:positionV relativeFrom="paragraph">
                  <wp:posOffset>334645</wp:posOffset>
                </wp:positionV>
                <wp:extent cx="85090" cy="165100"/>
                <wp:effectExtent l="0" t="0" r="10160" b="635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5E3" w:rsidRDefault="005B05E3" w:rsidP="005B05E3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3" w:name="bookmark11"/>
                            <w:r>
                              <w:t>/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EB62" id="Text Box 11" o:spid="_x0000_s1027" type="#_x0000_t202" style="position:absolute;margin-left:284.65pt;margin-top:26.35pt;width:6.7pt;height:13pt;z-index:-251656192;visibility:visible;mso-wrap-style:square;mso-width-percent:0;mso-height-percent:0;mso-wrap-distance-left:5pt;mso-wrap-distance-top:0;mso-wrap-distance-right:158.65pt;mso-wrap-distance-bottom:8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" filled="f" stroked="f">
                <v:textbox style="mso-fit-shape-to-text:t" inset="0,0,0,0">
                  <w:txbxContent>
                    <w:p w:rsidR="005B05E3" w:rsidRDefault="005B05E3" w:rsidP="005B05E3">
                      <w:pPr>
                        <w:pStyle w:val="4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4" w:name="bookmark11"/>
                      <w:r>
                        <w:t>/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915670" distL="63500" distR="932815" simplePos="0" relativeHeight="251661312" behindDoc="1" locked="0" layoutInCell="1" allowOverlap="1" wp14:anchorId="3CADAC6B" wp14:editId="6DBC50C6">
                <wp:simplePos x="0" y="0"/>
                <wp:positionH relativeFrom="margin">
                  <wp:posOffset>4519930</wp:posOffset>
                </wp:positionH>
                <wp:positionV relativeFrom="paragraph">
                  <wp:posOffset>521335</wp:posOffset>
                </wp:positionV>
                <wp:extent cx="579120" cy="152400"/>
                <wp:effectExtent l="0" t="0" r="1143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5E3" w:rsidRDefault="005B05E3" w:rsidP="005B05E3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 w:rsidRPr="00A46D89">
                              <w:rPr>
                                <w:rStyle w:val="4Exact0"/>
                                <w:rFonts w:eastAsia="Calibri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DAC6B" id="Text Box 12" o:spid="_x0000_s1028" type="#_x0000_t202" style="position:absolute;margin-left:355.9pt;margin-top:41.05pt;width:45.6pt;height:12pt;z-index:-251655168;visibility:visible;mso-wrap-style:square;mso-width-percent:0;mso-height-percent:0;mso-wrap-distance-left:5pt;mso-wrap-distance-top:0;mso-wrap-distance-right:73.45pt;mso-wrap-distance-bottom:7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" filled="f" stroked="f">
                <v:textbox style="mso-fit-shape-to-text:t" inset="0,0,0,0">
                  <w:txbxContent>
                    <w:p w:rsidR="005B05E3" w:rsidRDefault="005B05E3" w:rsidP="005B05E3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 w:rsidRPr="00A46D89">
                        <w:rPr>
                          <w:rStyle w:val="4Exact0"/>
                          <w:rFonts w:eastAsia="Calibri"/>
                        </w:rPr>
                        <w:t>(Ф.И.О.)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1096010" distL="63500" distR="228600" simplePos="0" relativeHeight="251662336" behindDoc="1" locked="0" layoutInCell="1" allowOverlap="1" wp14:anchorId="6C73A14E" wp14:editId="2B002466">
                <wp:simplePos x="0" y="0"/>
                <wp:positionH relativeFrom="margin">
                  <wp:posOffset>5715000</wp:posOffset>
                </wp:positionH>
                <wp:positionV relativeFrom="paragraph">
                  <wp:posOffset>328295</wp:posOffset>
                </wp:positionV>
                <wp:extent cx="88265" cy="165100"/>
                <wp:effectExtent l="0" t="0" r="6985" b="635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5E3" w:rsidRDefault="005B05E3" w:rsidP="005B05E3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4" w:name="bookmark12"/>
                            <w:r>
                              <w:t>/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3A14E" id="Text Box 13" o:spid="_x0000_s1029" type="#_x0000_t202" style="position:absolute;margin-left:450pt;margin-top:25.85pt;width:6.95pt;height:13pt;z-index:-251654144;visibility:visible;mso-wrap-style:square;mso-width-percent:0;mso-height-percent:0;mso-wrap-distance-left:5pt;mso-wrap-distance-top:0;mso-wrap-distance-right:18pt;mso-wrap-distance-bottom:8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E5sA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" filled="f" stroked="f">
                <v:textbox style="mso-fit-shape-to-text:t" inset="0,0,0,0">
                  <w:txbxContent>
                    <w:p w:rsidR="005B05E3" w:rsidRDefault="005B05E3" w:rsidP="005B05E3">
                      <w:pPr>
                        <w:pStyle w:val="4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6" w:name="bookmark12"/>
                      <w:r>
                        <w:t>/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372745" distL="63500" distR="63500" simplePos="0" relativeHeight="251663360" behindDoc="1" locked="0" layoutInCell="1" allowOverlap="1" wp14:anchorId="3F8128A8" wp14:editId="5901996F">
                <wp:simplePos x="0" y="0"/>
                <wp:positionH relativeFrom="margin">
                  <wp:posOffset>6350</wp:posOffset>
                </wp:positionH>
                <wp:positionV relativeFrom="paragraph">
                  <wp:posOffset>1063625</wp:posOffset>
                </wp:positionV>
                <wp:extent cx="323215" cy="152400"/>
                <wp:effectExtent l="0" t="0" r="635" b="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5E3" w:rsidRDefault="005B05E3" w:rsidP="005B05E3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 w:rsidRPr="00A46D89">
                              <w:rPr>
                                <w:rStyle w:val="4Exact0"/>
                                <w:rFonts w:eastAsia="Calibri"/>
                              </w:rPr>
                              <w:t>Исп.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28A8" id="Text Box 14" o:spid="_x0000_s1030" type="#_x0000_t202" style="position:absolute;margin-left:.5pt;margin-top:83.75pt;width:25.45pt;height:12pt;z-index:-251653120;visibility:visible;mso-wrap-style:square;mso-width-percent:0;mso-height-percent:0;mso-wrap-distance-left:5pt;mso-wrap-distance-top:0;mso-wrap-distance-right:5pt;mso-wrap-distance-bottom:2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mxsg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" filled="f" stroked="f">
                <v:textbox style="mso-fit-shape-to-text:t" inset="0,0,0,0">
                  <w:txbxContent>
                    <w:p w:rsidR="005B05E3" w:rsidRDefault="005B05E3" w:rsidP="005B05E3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 w:rsidRPr="00A46D89">
                        <w:rPr>
                          <w:rStyle w:val="4Exact0"/>
                          <w:rFonts w:eastAsia="Calibri"/>
                        </w:rPr>
                        <w:t>Исп.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228600" distL="463550" distR="63500" simplePos="0" relativeHeight="251664384" behindDoc="1" locked="0" layoutInCell="1" allowOverlap="1" wp14:anchorId="2D682073" wp14:editId="0EB1AF8D">
                <wp:simplePos x="0" y="0"/>
                <wp:positionH relativeFrom="margin">
                  <wp:posOffset>463550</wp:posOffset>
                </wp:positionH>
                <wp:positionV relativeFrom="paragraph">
                  <wp:posOffset>1233170</wp:posOffset>
                </wp:positionV>
                <wp:extent cx="311150" cy="127000"/>
                <wp:effectExtent l="0" t="0" r="12700" b="6350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5E3" w:rsidRDefault="005B05E3" w:rsidP="005B05E3">
                            <w:pPr>
                              <w:pStyle w:val="8"/>
                              <w:shd w:val="clear" w:color="auto" w:fill="auto"/>
                              <w:spacing w:line="200" w:lineRule="exact"/>
                            </w:pPr>
                            <w: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2073" id="Text Box 15" o:spid="_x0000_s1031" type="#_x0000_t202" style="position:absolute;margin-left:36.5pt;margin-top:97.1pt;width:24.5pt;height:10pt;z-index:-251652096;visibility:visible;mso-wrap-style:square;mso-width-percent:0;mso-height-percent:0;mso-wrap-distance-left:36.5pt;mso-wrap-distance-top:0;mso-wrap-distance-right:5pt;mso-wrap-distance-bottom:1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" filled="f" stroked="f">
                <v:textbox style="mso-fit-shape-to-text:t" inset="0,0,0,0">
                  <w:txbxContent>
                    <w:p w:rsidR="005B05E3" w:rsidRDefault="005B05E3" w:rsidP="005B05E3">
                      <w:pPr>
                        <w:pStyle w:val="8"/>
                        <w:shd w:val="clear" w:color="auto" w:fill="auto"/>
                        <w:spacing w:line="200" w:lineRule="exact"/>
                      </w:pPr>
                      <w:r>
                        <w:t>ФИО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t>на______________листах.</w:t>
      </w:r>
    </w:p>
    <w:p w:rsidR="005B05E3" w:rsidRPr="005B05E3" w:rsidRDefault="005B05E3" w:rsidP="005B05E3"/>
    <w:p w:rsidR="005B05E3" w:rsidRPr="005B05E3" w:rsidRDefault="005B05E3" w:rsidP="005B05E3"/>
    <w:p w:rsidR="005B05E3" w:rsidRPr="005B05E3" w:rsidRDefault="005B05E3" w:rsidP="005B05E3">
      <w:pPr>
        <w:sectPr w:rsidR="005B05E3" w:rsidRPr="005B05E3" w:rsidSect="005B05E3">
          <w:pgSz w:w="11906" w:h="16838"/>
          <w:pgMar w:top="709" w:right="567" w:bottom="1701" w:left="1701" w:header="709" w:footer="709" w:gutter="0"/>
          <w:cols w:space="708"/>
          <w:titlePg/>
          <w:docGrid w:linePitch="360"/>
        </w:sectPr>
      </w:pPr>
    </w:p>
    <w:p w:rsidR="005B05E3" w:rsidRPr="005B05E3" w:rsidRDefault="005B05E3" w:rsidP="005B05E3">
      <w:pPr>
        <w:jc w:val="right"/>
      </w:pPr>
      <w:r w:rsidRPr="005B05E3">
        <w:rPr>
          <w:noProof/>
        </w:rPr>
        <mc:AlternateContent>
          <mc:Choice Requires="wps">
            <w:drawing>
              <wp:anchor distT="0" distB="0" distL="63500" distR="149225" simplePos="0" relativeHeight="251665408" behindDoc="1" locked="0" layoutInCell="1" allowOverlap="1" wp14:anchorId="51A86A8B" wp14:editId="450C4AC9">
                <wp:simplePos x="0" y="0"/>
                <wp:positionH relativeFrom="margin">
                  <wp:posOffset>5068570</wp:posOffset>
                </wp:positionH>
                <wp:positionV relativeFrom="paragraph">
                  <wp:posOffset>-606425</wp:posOffset>
                </wp:positionV>
                <wp:extent cx="923290" cy="127000"/>
                <wp:effectExtent l="0" t="0" r="10160" b="6350"/>
                <wp:wrapTopAndBottom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5E3" w:rsidRDefault="005B05E3" w:rsidP="005B05E3">
                            <w:pPr>
                              <w:pStyle w:val="32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86A8B" id="Text Box 16" o:spid="_x0000_s1032" type="#_x0000_t202" style="position:absolute;left:0;text-align:left;margin-left:399.1pt;margin-top:-47.75pt;width:72.7pt;height:10pt;z-index:-251651072;visibility:visible;mso-wrap-style:square;mso-width-percent:0;mso-height-percent:0;mso-wrap-distance-left:5pt;mso-wrap-distance-top:0;mso-wrap-distance-right:1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" filled="f" stroked="f">
                <v:textbox style="mso-fit-shape-to-text:t" inset="0,0,0,0">
                  <w:txbxContent>
                    <w:p w:rsidR="005B05E3" w:rsidRDefault="005B05E3" w:rsidP="005B05E3">
                      <w:pPr>
                        <w:pStyle w:val="32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t>Приложение 2 к Порядку</w:t>
      </w:r>
    </w:p>
    <w:p w:rsidR="005B05E3" w:rsidRPr="005B05E3" w:rsidRDefault="005B05E3" w:rsidP="005B05E3">
      <w:pPr>
        <w:jc w:val="right"/>
      </w:pPr>
    </w:p>
    <w:p w:rsidR="005B05E3" w:rsidRPr="005B05E3" w:rsidRDefault="005B05E3" w:rsidP="005B05E3">
      <w:pPr>
        <w:ind w:left="840"/>
        <w:jc w:val="right"/>
      </w:pPr>
      <w:r w:rsidRPr="005B05E3">
        <w:t xml:space="preserve">В администрацию МО «Всеволожский муниципальный район» </w:t>
      </w:r>
    </w:p>
    <w:p w:rsidR="005B05E3" w:rsidRPr="005B05E3" w:rsidRDefault="005B05E3" w:rsidP="005B05E3">
      <w:pPr>
        <w:ind w:left="840"/>
        <w:jc w:val="right"/>
      </w:pPr>
    </w:p>
    <w:p w:rsidR="005B05E3" w:rsidRPr="005B05E3" w:rsidRDefault="005B05E3" w:rsidP="005B05E3">
      <w:pPr>
        <w:ind w:left="840"/>
        <w:jc w:val="right"/>
      </w:pPr>
    </w:p>
    <w:p w:rsidR="005B05E3" w:rsidRPr="005B05E3" w:rsidRDefault="005B05E3" w:rsidP="005B05E3">
      <w:pPr>
        <w:ind w:left="840"/>
        <w:jc w:val="right"/>
      </w:pPr>
    </w:p>
    <w:p w:rsidR="005B05E3" w:rsidRPr="005B05E3" w:rsidRDefault="005B05E3" w:rsidP="005B05E3">
      <w:pPr>
        <w:ind w:left="840"/>
        <w:jc w:val="right"/>
      </w:pPr>
    </w:p>
    <w:p w:rsidR="005B05E3" w:rsidRPr="005B05E3" w:rsidRDefault="005B05E3" w:rsidP="005B05E3">
      <w:pPr>
        <w:ind w:left="840"/>
        <w:jc w:val="right"/>
      </w:pPr>
    </w:p>
    <w:p w:rsidR="005B05E3" w:rsidRPr="005B05E3" w:rsidRDefault="005B05E3" w:rsidP="005B05E3">
      <w:pPr>
        <w:widowControl w:val="0"/>
        <w:spacing w:line="274" w:lineRule="exact"/>
        <w:ind w:right="20"/>
        <w:jc w:val="center"/>
        <w:rPr>
          <w:color w:val="000000"/>
          <w:spacing w:val="60"/>
          <w:shd w:val="clear" w:color="auto" w:fill="FFFFFF"/>
          <w:lang w:bidi="ru-RU"/>
        </w:rPr>
      </w:pPr>
      <w:r w:rsidRPr="005B05E3">
        <w:rPr>
          <w:color w:val="000000"/>
          <w:spacing w:val="60"/>
          <w:shd w:val="clear" w:color="auto" w:fill="FFFFFF"/>
          <w:lang w:bidi="ru-RU"/>
        </w:rPr>
        <w:t>ОТЧЁТ</w:t>
      </w:r>
    </w:p>
    <w:p w:rsidR="005B05E3" w:rsidRPr="005B05E3" w:rsidRDefault="005B05E3" w:rsidP="005B05E3">
      <w:pPr>
        <w:widowControl w:val="0"/>
        <w:spacing w:line="274" w:lineRule="exact"/>
        <w:ind w:right="20"/>
      </w:pPr>
    </w:p>
    <w:p w:rsidR="005B05E3" w:rsidRPr="005B05E3" w:rsidRDefault="005B05E3" w:rsidP="005B05E3">
      <w:pPr>
        <w:widowControl w:val="0"/>
        <w:tabs>
          <w:tab w:val="left" w:leader="underscore" w:pos="5501"/>
        </w:tabs>
        <w:spacing w:after="540" w:line="274" w:lineRule="exact"/>
        <w:jc w:val="center"/>
      </w:pPr>
      <w:r w:rsidRPr="005B05E3">
        <w:t>по использованию субсидии,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__г.</w:t>
      </w:r>
    </w:p>
    <w:p w:rsidR="005B05E3" w:rsidRPr="005B05E3" w:rsidRDefault="005B05E3" w:rsidP="005B05E3">
      <w:pPr>
        <w:widowControl w:val="0"/>
        <w:spacing w:line="274" w:lineRule="exact"/>
        <w:ind w:firstLine="709"/>
        <w:jc w:val="both"/>
      </w:pPr>
      <w:r w:rsidRPr="005B05E3">
        <w:t>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</w:t>
      </w:r>
      <w:r w:rsidRPr="005B05E3">
        <w:tab/>
        <w:t>_____________ рублей согласно договору от  ___________</w:t>
      </w:r>
      <w:r w:rsidRPr="005B05E3">
        <w:tab/>
        <w:t>№ _______ по платёжному поручению от</w:t>
      </w:r>
      <w:r w:rsidRPr="005B05E3">
        <w:tab/>
        <w:t xml:space="preserve"> ________________20__ г. №____________.</w:t>
      </w:r>
    </w:p>
    <w:p w:rsidR="005B05E3" w:rsidRPr="005B05E3" w:rsidRDefault="005B05E3" w:rsidP="005B05E3">
      <w:pPr>
        <w:jc w:val="center"/>
      </w:pPr>
    </w:p>
    <w:p w:rsidR="005B05E3" w:rsidRPr="005B05E3" w:rsidRDefault="005B05E3" w:rsidP="005B05E3">
      <w:r w:rsidRPr="005B05E3">
        <w:t>Использовано: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664"/>
        <w:gridCol w:w="3166"/>
        <w:gridCol w:w="2044"/>
        <w:gridCol w:w="1776"/>
        <w:gridCol w:w="1695"/>
      </w:tblGrid>
      <w:tr w:rsidR="005B05E3" w:rsidRPr="005B05E3" w:rsidTr="005B05E3">
        <w:tc>
          <w:tcPr>
            <w:tcW w:w="675" w:type="dxa"/>
          </w:tcPr>
          <w:p w:rsidR="005B05E3" w:rsidRPr="005B05E3" w:rsidRDefault="005B05E3" w:rsidP="005B05E3">
            <w:pPr>
              <w:spacing w:after="60" w:line="240" w:lineRule="exact"/>
              <w:ind w:left="160" w:hanging="586"/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№</w:t>
            </w:r>
          </w:p>
          <w:p w:rsidR="005B05E3" w:rsidRPr="005B05E3" w:rsidRDefault="005B05E3" w:rsidP="005B05E3">
            <w:pPr>
              <w:rPr>
                <w:rFonts w:eastAsia="Calibri"/>
                <w:sz w:val="20"/>
                <w:shd w:val="clear" w:color="auto" w:fill="FFFFFF"/>
                <w:lang w:bidi="ru-RU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№</w:t>
            </w:r>
          </w:p>
          <w:p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266" w:type="dxa"/>
          </w:tcPr>
          <w:p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Наименование контрагента, дата и номер договора</w:t>
            </w:r>
          </w:p>
        </w:tc>
        <w:tc>
          <w:tcPr>
            <w:tcW w:w="2121" w:type="dxa"/>
          </w:tcPr>
          <w:p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Вид затрат</w:t>
            </w:r>
          </w:p>
        </w:tc>
        <w:tc>
          <w:tcPr>
            <w:tcW w:w="1821" w:type="dxa"/>
          </w:tcPr>
          <w:p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Всего оплачено (в руб.)</w:t>
            </w:r>
          </w:p>
        </w:tc>
        <w:tc>
          <w:tcPr>
            <w:tcW w:w="1723" w:type="dxa"/>
          </w:tcPr>
          <w:p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№ и дата платежного поручения</w:t>
            </w:r>
          </w:p>
        </w:tc>
      </w:tr>
      <w:tr w:rsidR="005B05E3" w:rsidRPr="005B05E3" w:rsidTr="005B05E3">
        <w:tc>
          <w:tcPr>
            <w:tcW w:w="675" w:type="dxa"/>
          </w:tcPr>
          <w:p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</w:rPr>
              <w:t>1.</w:t>
            </w:r>
          </w:p>
        </w:tc>
        <w:tc>
          <w:tcPr>
            <w:tcW w:w="3266" w:type="dxa"/>
          </w:tcPr>
          <w:p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  <w:tc>
          <w:tcPr>
            <w:tcW w:w="2121" w:type="dxa"/>
          </w:tcPr>
          <w:p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  <w:tc>
          <w:tcPr>
            <w:tcW w:w="1821" w:type="dxa"/>
          </w:tcPr>
          <w:p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  <w:tc>
          <w:tcPr>
            <w:tcW w:w="1723" w:type="dxa"/>
          </w:tcPr>
          <w:p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</w:tr>
      <w:tr w:rsidR="005B05E3" w:rsidRPr="005B05E3" w:rsidTr="005B05E3">
        <w:tc>
          <w:tcPr>
            <w:tcW w:w="6062" w:type="dxa"/>
            <w:gridSpan w:val="3"/>
          </w:tcPr>
          <w:p w:rsidR="005B05E3" w:rsidRPr="005B05E3" w:rsidRDefault="005B05E3" w:rsidP="005B05E3">
            <w:pPr>
              <w:jc w:val="right"/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Всего оплачено по договорам:</w:t>
            </w:r>
          </w:p>
        </w:tc>
        <w:tc>
          <w:tcPr>
            <w:tcW w:w="3544" w:type="dxa"/>
            <w:gridSpan w:val="2"/>
          </w:tcPr>
          <w:p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</w:tr>
    </w:tbl>
    <w:p w:rsidR="005B05E3" w:rsidRPr="005B05E3" w:rsidRDefault="005B05E3" w:rsidP="005B05E3">
      <w:pPr>
        <w:widowControl w:val="0"/>
        <w:tabs>
          <w:tab w:val="left" w:leader="underscore" w:pos="5736"/>
        </w:tabs>
        <w:spacing w:before="521" w:line="240" w:lineRule="exact"/>
        <w:jc w:val="both"/>
      </w:pPr>
      <w:r w:rsidRPr="005B05E3">
        <w:t>Остаток неиспользованной субсидии на 01</w:t>
      </w:r>
      <w:r w:rsidRPr="005B05E3">
        <w:tab/>
        <w:t>20__ г. составляет в сумме _________________ рублей.</w:t>
      </w:r>
    </w:p>
    <w:p w:rsidR="005B05E3" w:rsidRPr="005B05E3" w:rsidRDefault="005B05E3" w:rsidP="005B05E3">
      <w:pPr>
        <w:widowControl w:val="0"/>
        <w:tabs>
          <w:tab w:val="left" w:leader="underscore" w:pos="5736"/>
        </w:tabs>
        <w:spacing w:before="521" w:line="240" w:lineRule="exact"/>
        <w:jc w:val="both"/>
      </w:pPr>
    </w:p>
    <w:p w:rsidR="005B05E3" w:rsidRPr="005B05E3" w:rsidRDefault="005B05E3" w:rsidP="005B05E3">
      <w:pPr>
        <w:widowControl w:val="0"/>
        <w:spacing w:after="492" w:line="240" w:lineRule="exact"/>
        <w:jc w:val="both"/>
      </w:pPr>
      <w:r w:rsidRPr="005B05E3">
        <w:t>Приложение: копии платежных поручений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2635"/>
        <w:gridCol w:w="2131"/>
        <w:gridCol w:w="370"/>
      </w:tblGrid>
      <w:tr w:rsidR="005B05E3" w:rsidRPr="005B05E3" w:rsidTr="005B05E3">
        <w:trPr>
          <w:trHeight w:hRule="exact" w:val="240"/>
        </w:trPr>
        <w:tc>
          <w:tcPr>
            <w:tcW w:w="2784" w:type="dxa"/>
            <w:vMerge w:val="restart"/>
            <w:shd w:val="clear" w:color="auto" w:fill="FFFFFF"/>
          </w:tcPr>
          <w:p w:rsidR="005B05E3" w:rsidRPr="005B05E3" w:rsidRDefault="005B05E3" w:rsidP="005B05E3">
            <w:pPr>
              <w:framePr w:w="7920" w:wrap="notBeside" w:vAnchor="text" w:hAnchor="text" w:y="1"/>
              <w:spacing w:line="240" w:lineRule="exact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2635" w:type="dxa"/>
            <w:shd w:val="clear" w:color="auto" w:fill="FFFFFF"/>
          </w:tcPr>
          <w:p w:rsidR="005B05E3" w:rsidRPr="005B05E3" w:rsidRDefault="005B05E3" w:rsidP="005B05E3">
            <w:pPr>
              <w:framePr w:w="7920" w:wrap="notBeside" w:vAnchor="text" w:hAnchor="text" w:y="1"/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left="360" w:firstLine="23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left="260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</w:tr>
      <w:tr w:rsidR="005B05E3" w:rsidRPr="005B05E3" w:rsidTr="005B05E3">
        <w:trPr>
          <w:trHeight w:hRule="exact" w:val="437"/>
        </w:trPr>
        <w:tc>
          <w:tcPr>
            <w:tcW w:w="2784" w:type="dxa"/>
            <w:vMerge/>
            <w:shd w:val="clear" w:color="auto" w:fill="FFFFFF"/>
          </w:tcPr>
          <w:p w:rsidR="005B05E3" w:rsidRPr="005B05E3" w:rsidRDefault="005B05E3" w:rsidP="005B05E3">
            <w:pPr>
              <w:framePr w:w="7920" w:wrap="notBeside" w:vAnchor="text" w:hAnchor="text" w:y="1"/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firstLine="1034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right="260"/>
              <w:jc w:val="right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5B05E3" w:rsidRPr="005B05E3" w:rsidRDefault="005B05E3" w:rsidP="005B05E3">
            <w:pPr>
              <w:framePr w:w="7920" w:wrap="notBeside" w:vAnchor="text" w:hAnchor="text" w:y="1"/>
            </w:pPr>
          </w:p>
        </w:tc>
      </w:tr>
      <w:tr w:rsidR="005B05E3" w:rsidRPr="005B05E3" w:rsidTr="005B05E3">
        <w:trPr>
          <w:trHeight w:hRule="exact" w:val="389"/>
        </w:trPr>
        <w:tc>
          <w:tcPr>
            <w:tcW w:w="2784" w:type="dxa"/>
            <w:vMerge w:val="restart"/>
            <w:shd w:val="clear" w:color="auto" w:fill="FFFFFF"/>
            <w:vAlign w:val="center"/>
          </w:tcPr>
          <w:p w:rsidR="005B05E3" w:rsidRPr="005B05E3" w:rsidRDefault="005B05E3" w:rsidP="005B05E3">
            <w:pPr>
              <w:framePr w:w="7920" w:wrap="notBeside" w:vAnchor="text" w:hAnchor="text" w:y="1"/>
              <w:spacing w:line="240" w:lineRule="exact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Главный бухгалтер</w:t>
            </w:r>
          </w:p>
        </w:tc>
        <w:tc>
          <w:tcPr>
            <w:tcW w:w="2635" w:type="dxa"/>
            <w:shd w:val="clear" w:color="auto" w:fill="FFFFFF"/>
          </w:tcPr>
          <w:p w:rsidR="005B05E3" w:rsidRPr="005B05E3" w:rsidRDefault="005B05E3" w:rsidP="005B05E3">
            <w:pPr>
              <w:framePr w:w="7920" w:wrap="notBeside" w:vAnchor="text" w:hAnchor="text" w:y="1"/>
            </w:pPr>
          </w:p>
        </w:tc>
        <w:tc>
          <w:tcPr>
            <w:tcW w:w="2131" w:type="dxa"/>
            <w:shd w:val="clear" w:color="auto" w:fill="FFFFFF"/>
            <w:vAlign w:val="bottom"/>
          </w:tcPr>
          <w:p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left="360" w:hanging="119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bottom"/>
          </w:tcPr>
          <w:p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left="260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</w:tr>
      <w:tr w:rsidR="005B05E3" w:rsidRPr="005B05E3" w:rsidTr="005B05E3">
        <w:trPr>
          <w:trHeight w:hRule="exact" w:val="312"/>
        </w:trPr>
        <w:tc>
          <w:tcPr>
            <w:tcW w:w="2784" w:type="dxa"/>
            <w:vMerge/>
            <w:shd w:val="clear" w:color="auto" w:fill="FFFFFF"/>
            <w:vAlign w:val="center"/>
          </w:tcPr>
          <w:p w:rsidR="005B05E3" w:rsidRPr="005B05E3" w:rsidRDefault="005B05E3" w:rsidP="005B05E3">
            <w:pPr>
              <w:framePr w:w="7920" w:wrap="notBeside" w:vAnchor="text" w:hAnchor="text" w:y="1"/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firstLine="892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right="260"/>
              <w:jc w:val="right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5B05E3" w:rsidRPr="005B05E3" w:rsidRDefault="005B05E3" w:rsidP="005B05E3">
            <w:pPr>
              <w:framePr w:w="7920" w:wrap="notBeside" w:vAnchor="text" w:hAnchor="text" w:y="1"/>
            </w:pPr>
          </w:p>
        </w:tc>
      </w:tr>
    </w:tbl>
    <w:p w:rsidR="005B05E3" w:rsidRPr="005B05E3" w:rsidRDefault="005B05E3" w:rsidP="005B05E3">
      <w:pPr>
        <w:framePr w:w="7920" w:wrap="notBeside" w:vAnchor="text" w:hAnchor="text" w:y="1"/>
        <w:widowControl w:val="0"/>
        <w:spacing w:line="240" w:lineRule="exact"/>
      </w:pPr>
      <w:r w:rsidRPr="005B05E3">
        <w:t>Дата/печать</w:t>
      </w:r>
    </w:p>
    <w:p w:rsidR="005B05E3" w:rsidRPr="005B05E3" w:rsidRDefault="005B05E3" w:rsidP="005B05E3">
      <w:pPr>
        <w:framePr w:w="7920" w:wrap="notBeside" w:vAnchor="text" w:hAnchor="text" w:y="1"/>
      </w:pPr>
    </w:p>
    <w:p w:rsidR="005B05E3" w:rsidRPr="005B05E3" w:rsidRDefault="005B05E3" w:rsidP="005B05E3"/>
    <w:p w:rsidR="005B05E3" w:rsidRPr="005B05E3" w:rsidRDefault="005B05E3" w:rsidP="005B05E3">
      <w:pPr>
        <w:ind w:firstLine="708"/>
        <w:rPr>
          <w:sz w:val="28"/>
          <w:szCs w:val="28"/>
        </w:rPr>
      </w:pPr>
    </w:p>
    <w:p w:rsidR="005B05E3" w:rsidRPr="005B05E3" w:rsidRDefault="005B05E3" w:rsidP="005B05E3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:rsidR="005B05E3" w:rsidRPr="005B05E3" w:rsidRDefault="005B05E3" w:rsidP="005B05E3"/>
    <w:p w:rsidR="005B05E3" w:rsidRPr="005B05E3" w:rsidRDefault="005B05E3" w:rsidP="005B05E3">
      <w:pPr>
        <w:ind w:right="-709"/>
        <w:rPr>
          <w:sz w:val="26"/>
          <w:szCs w:val="26"/>
        </w:rPr>
      </w:pPr>
    </w:p>
    <w:p w:rsidR="006F014B" w:rsidRPr="006F014B" w:rsidRDefault="006F014B" w:rsidP="006F014B">
      <w:pPr>
        <w:ind w:firstLine="708"/>
        <w:rPr>
          <w:sz w:val="28"/>
          <w:szCs w:val="28"/>
        </w:rPr>
      </w:pPr>
    </w:p>
    <w:p w:rsidR="006F014B" w:rsidRP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:rsid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:rsid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:rsid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:rsidR="006F014B" w:rsidRP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:rsidR="006F014B" w:rsidRP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:rsidR="00D90C0C" w:rsidRPr="00D90C0C" w:rsidRDefault="00D90C0C" w:rsidP="00D90C0C">
      <w:pPr>
        <w:ind w:left="7230"/>
        <w:rPr>
          <w:i/>
          <w:sz w:val="28"/>
        </w:rPr>
      </w:pPr>
      <w:r w:rsidRPr="00D90C0C">
        <w:rPr>
          <w:i/>
          <w:sz w:val="28"/>
          <w:szCs w:val="28"/>
        </w:rPr>
        <w:t xml:space="preserve">Приложение 6 </w:t>
      </w:r>
      <w:r w:rsidRPr="00D90C0C">
        <w:rPr>
          <w:i/>
          <w:sz w:val="28"/>
          <w:szCs w:val="28"/>
        </w:rPr>
        <w:br/>
        <w:t>к Муниципальной программе</w:t>
      </w:r>
    </w:p>
    <w:p w:rsidR="00D90C0C" w:rsidRPr="00D90C0C" w:rsidRDefault="00D90C0C" w:rsidP="00D90C0C">
      <w:pPr>
        <w:ind w:left="5760"/>
        <w:rPr>
          <w:i/>
        </w:rPr>
      </w:pPr>
    </w:p>
    <w:p w:rsidR="006F014B" w:rsidRPr="006F014B" w:rsidRDefault="006F014B" w:rsidP="006F014B">
      <w:pPr>
        <w:widowControl w:val="0"/>
        <w:autoSpaceDE w:val="0"/>
        <w:autoSpaceDN w:val="0"/>
        <w:adjustRightInd w:val="0"/>
        <w:spacing w:line="20" w:lineRule="atLeast"/>
        <w:ind w:firstLine="540"/>
        <w:jc w:val="center"/>
        <w:rPr>
          <w:b/>
          <w:sz w:val="28"/>
          <w:szCs w:val="28"/>
        </w:rPr>
      </w:pPr>
      <w:r w:rsidRPr="006F014B">
        <w:rPr>
          <w:b/>
          <w:sz w:val="28"/>
          <w:szCs w:val="28"/>
        </w:rPr>
        <w:t>П О Р Я Д О К</w:t>
      </w:r>
    </w:p>
    <w:p w:rsidR="006F014B" w:rsidRPr="006F014B" w:rsidRDefault="006F014B" w:rsidP="006F014B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sz w:val="28"/>
          <w:szCs w:val="28"/>
        </w:rPr>
      </w:pPr>
      <w:r w:rsidRPr="006F014B">
        <w:rPr>
          <w:b/>
          <w:bCs/>
          <w:sz w:val="28"/>
          <w:szCs w:val="28"/>
        </w:rPr>
        <w:t xml:space="preserve">предоставления субсидий </w:t>
      </w:r>
      <w:r w:rsidRPr="006F014B">
        <w:rPr>
          <w:b/>
          <w:sz w:val="28"/>
          <w:szCs w:val="28"/>
        </w:rPr>
        <w:t>юридическим лицам в связи с выполнением</w:t>
      </w:r>
      <w:r>
        <w:rPr>
          <w:b/>
          <w:sz w:val="28"/>
          <w:szCs w:val="28"/>
        </w:rPr>
        <w:t xml:space="preserve"> </w:t>
      </w:r>
      <w:r w:rsidRPr="006F014B">
        <w:rPr>
          <w:b/>
          <w:sz w:val="28"/>
          <w:szCs w:val="28"/>
        </w:rPr>
        <w:t>работ по разработке проектной д</w:t>
      </w:r>
      <w:r>
        <w:rPr>
          <w:b/>
          <w:sz w:val="28"/>
          <w:szCs w:val="28"/>
        </w:rPr>
        <w:t xml:space="preserve">окументации, установке и вводу </w:t>
      </w:r>
      <w:r w:rsidRPr="006F014B">
        <w:rPr>
          <w:b/>
          <w:sz w:val="28"/>
          <w:szCs w:val="28"/>
        </w:rPr>
        <w:t>в эксплуатацию автоматизированных и</w:t>
      </w:r>
      <w:r>
        <w:rPr>
          <w:b/>
          <w:sz w:val="28"/>
          <w:szCs w:val="28"/>
        </w:rPr>
        <w:t xml:space="preserve">ндивидуальных тепловых пунктов </w:t>
      </w:r>
      <w:r w:rsidRPr="006F014B">
        <w:rPr>
          <w:b/>
          <w:sz w:val="28"/>
          <w:szCs w:val="28"/>
        </w:rPr>
        <w:t>с погодным и часовым регулированием</w:t>
      </w:r>
      <w:r w:rsidRPr="006F014B">
        <w:rPr>
          <w:b/>
          <w:bCs/>
          <w:sz w:val="28"/>
          <w:szCs w:val="28"/>
        </w:rPr>
        <w:t xml:space="preserve"> в многоквартирных домах муниципального образования </w:t>
      </w:r>
      <w:r w:rsidRPr="006F014B">
        <w:rPr>
          <w:b/>
          <w:sz w:val="28"/>
          <w:szCs w:val="28"/>
        </w:rPr>
        <w:t>Всеволожское городское поселение Всеволожского муниципального района Ленинградской области</w:t>
      </w:r>
    </w:p>
    <w:p w:rsidR="006F014B" w:rsidRPr="006F014B" w:rsidRDefault="006F014B" w:rsidP="006F014B">
      <w:pPr>
        <w:widowControl w:val="0"/>
        <w:autoSpaceDE w:val="0"/>
        <w:autoSpaceDN w:val="0"/>
        <w:adjustRightInd w:val="0"/>
        <w:spacing w:before="120" w:line="20" w:lineRule="atLeast"/>
        <w:ind w:firstLine="709"/>
        <w:jc w:val="center"/>
        <w:rPr>
          <w:sz w:val="28"/>
          <w:szCs w:val="28"/>
        </w:rPr>
      </w:pPr>
      <w:r w:rsidRPr="006F014B">
        <w:rPr>
          <w:sz w:val="28"/>
          <w:szCs w:val="28"/>
        </w:rPr>
        <w:t>1. Общие положения</w:t>
      </w:r>
    </w:p>
    <w:p w:rsidR="006F014B" w:rsidRPr="006F014B" w:rsidRDefault="006F014B" w:rsidP="006F014B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1.1. Настоящий Порядок </w:t>
      </w:r>
      <w:r w:rsidRPr="006F014B">
        <w:rPr>
          <w:bCs/>
          <w:sz w:val="28"/>
          <w:szCs w:val="28"/>
        </w:rPr>
        <w:t xml:space="preserve">предоставления субсидий </w:t>
      </w:r>
      <w:r w:rsidRPr="006F014B">
        <w:rPr>
          <w:sz w:val="28"/>
          <w:szCs w:val="28"/>
        </w:rPr>
        <w:t xml:space="preserve">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</w:t>
      </w:r>
      <w:r w:rsidRPr="006F014B">
        <w:rPr>
          <w:spacing w:val="-12"/>
          <w:sz w:val="28"/>
          <w:szCs w:val="28"/>
        </w:rPr>
        <w:t>тепловых пунктов с погодным и часовым регулированием</w:t>
      </w:r>
      <w:r w:rsidRPr="006F014B">
        <w:rPr>
          <w:bCs/>
          <w:spacing w:val="-12"/>
          <w:sz w:val="28"/>
          <w:szCs w:val="28"/>
        </w:rPr>
        <w:t xml:space="preserve"> в многоквартирных домах муниципального образования </w:t>
      </w:r>
      <w:r w:rsidRPr="006F014B">
        <w:rPr>
          <w:spacing w:val="-12"/>
          <w:sz w:val="28"/>
          <w:szCs w:val="28"/>
        </w:rPr>
        <w:t xml:space="preserve">Всеволожское городское поселение Всеволожского муниципального района Ленинградской области </w:t>
      </w:r>
      <w:r w:rsidRPr="006F014B">
        <w:rPr>
          <w:sz w:val="28"/>
          <w:szCs w:val="28"/>
        </w:rPr>
        <w:t>определяет</w:t>
      </w:r>
      <w:r w:rsidR="006D5C83">
        <w:rPr>
          <w:sz w:val="28"/>
          <w:szCs w:val="28"/>
        </w:rPr>
        <w:t xml:space="preserve"> цель и условия предоставления </w:t>
      </w:r>
      <w:r w:rsidRPr="006F014B">
        <w:rPr>
          <w:sz w:val="28"/>
          <w:szCs w:val="28"/>
        </w:rPr>
        <w:t xml:space="preserve">и расходования субсидий, полученных из бюджета муниципального образования Всеволожское городское поселение Всеволожского муниципального района Ленинградской области, в том числе за счет средств областного бюджета Ленинградской области, </w:t>
      </w:r>
      <w:r w:rsidRPr="006F014B">
        <w:rPr>
          <w:sz w:val="28"/>
          <w:szCs w:val="28"/>
        </w:rPr>
        <w:br/>
      </w:r>
      <w:r w:rsidRPr="006F014B">
        <w:rPr>
          <w:spacing w:val="-10"/>
          <w:sz w:val="28"/>
          <w:szCs w:val="28"/>
        </w:rPr>
        <w:t>на финансирование работ по установке автоматизированных индивидуальных тепловых пунктов</w:t>
      </w:r>
      <w:r w:rsidRPr="006F014B">
        <w:rPr>
          <w:sz w:val="28"/>
          <w:szCs w:val="28"/>
        </w:rPr>
        <w:t xml:space="preserve"> с погодным и часовым регулированием в многоквартирных домах муниципального образования Всеволожское городское поселение Всеволожского муниципального района Ленинградской области.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1.2. В настоящем Порядке применяются следующие понятия:</w:t>
      </w:r>
    </w:p>
    <w:p w:rsidR="006F014B" w:rsidRPr="006F014B" w:rsidRDefault="006F014B" w:rsidP="006F014B">
      <w:pPr>
        <w:spacing w:line="20" w:lineRule="atLeast"/>
        <w:ind w:firstLine="708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Программа - муниципальная программа</w:t>
      </w:r>
      <w:r w:rsidRPr="006F014B">
        <w:rPr>
          <w:bCs/>
          <w:sz w:val="28"/>
          <w:szCs w:val="28"/>
        </w:rPr>
        <w:t xml:space="preserve"> </w:t>
      </w:r>
      <w:r w:rsidRPr="006F014B">
        <w:rPr>
          <w:color w:val="000000"/>
          <w:sz w:val="28"/>
          <w:szCs w:val="28"/>
          <w:shd w:val="clear" w:color="auto" w:fill="FFFFFF"/>
        </w:rPr>
        <w:t>«Ремонт и реконструкция сетей и объектов теплоснабжения города Всеволожска на 2022-2026 годы»</w:t>
      </w:r>
      <w:r w:rsidRPr="006F014B">
        <w:rPr>
          <w:bCs/>
          <w:spacing w:val="-10"/>
          <w:sz w:val="28"/>
          <w:szCs w:val="28"/>
        </w:rPr>
        <w:t>, утвержденная постановлением администрации МО «Всеволожский муниципальный район» Ленинградской области от 29.12.2021 года № 5129</w:t>
      </w:r>
      <w:r w:rsidRPr="006F014B">
        <w:rPr>
          <w:sz w:val="28"/>
          <w:szCs w:val="28"/>
        </w:rPr>
        <w:t xml:space="preserve"> (с изменениями и дополнениями);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Юридические лица - товарищества собственников жилья, жилищные, </w:t>
      </w:r>
      <w:r w:rsidRPr="006F014B">
        <w:rPr>
          <w:spacing w:val="-8"/>
          <w:sz w:val="28"/>
          <w:szCs w:val="28"/>
        </w:rPr>
        <w:t>жилищно-строительные кооперативы, иные специализированные потребительские кооперативы</w:t>
      </w:r>
      <w:r w:rsidRPr="006F014B">
        <w:rPr>
          <w:sz w:val="28"/>
          <w:szCs w:val="28"/>
        </w:rPr>
        <w:t xml:space="preserve"> и управляющие организации, осуществляющие управление многоквартирными домами;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АИТП - автоматизированные индивидуальные тепловые пункты </w:t>
      </w:r>
      <w:r w:rsidRPr="006F014B">
        <w:rPr>
          <w:sz w:val="28"/>
          <w:szCs w:val="28"/>
        </w:rPr>
        <w:br/>
        <w:t>с погодным и часовым регулированием;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Управление ЖКХ - управление жилищно-коммунального хозяйства </w:t>
      </w:r>
      <w:r w:rsidRPr="006F014B">
        <w:rPr>
          <w:spacing w:val="-8"/>
          <w:sz w:val="28"/>
          <w:szCs w:val="28"/>
        </w:rPr>
        <w:t>администрации муниципального образования «Всеволожский муниципальный район» Ленинградской</w:t>
      </w:r>
      <w:r w:rsidRPr="006F014B">
        <w:rPr>
          <w:sz w:val="28"/>
          <w:szCs w:val="28"/>
        </w:rPr>
        <w:t xml:space="preserve"> области;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Субсидии - средства, выделяемые юридическим лицам на выполнение мероприятий по разработке проектной документации, установке и вводу </w:t>
      </w:r>
      <w:r w:rsidRPr="006F014B">
        <w:rPr>
          <w:sz w:val="28"/>
          <w:szCs w:val="28"/>
        </w:rPr>
        <w:br/>
        <w:t xml:space="preserve">в эксплуатацию автоматизированных индивидуальных тепловых пунктов </w:t>
      </w:r>
      <w:r w:rsidRPr="006F014B">
        <w:rPr>
          <w:sz w:val="28"/>
          <w:szCs w:val="28"/>
        </w:rPr>
        <w:br/>
        <w:t>с погодным и часовым регулированием в многоквартирных домах муниципального образования Всеволожское городское поселение Всеволожского муниципального района Ленинградской области за счет областного бюджета Ленинградской области и бюджета муниципального образования Всеволожское городское поселение Всеволожского муниципального района Ленинградской области (далее - местный бюджет).</w:t>
      </w:r>
    </w:p>
    <w:p w:rsidR="006F014B" w:rsidRPr="006F014B" w:rsidRDefault="006F014B" w:rsidP="006F014B">
      <w:pPr>
        <w:spacing w:line="20" w:lineRule="atLeast"/>
        <w:ind w:firstLine="720"/>
        <w:jc w:val="both"/>
        <w:rPr>
          <w:sz w:val="28"/>
          <w:szCs w:val="28"/>
        </w:rPr>
      </w:pPr>
      <w:r w:rsidRPr="006F014B">
        <w:rPr>
          <w:spacing w:val="-10"/>
          <w:sz w:val="28"/>
          <w:szCs w:val="28"/>
        </w:rPr>
        <w:t>Получатель Субсидии - юридические лица - товарищества собственников жилья (недвижимости), жилищные</w:t>
      </w:r>
      <w:r w:rsidRPr="006F014B">
        <w:rPr>
          <w:sz w:val="28"/>
          <w:szCs w:val="28"/>
        </w:rPr>
        <w:t xml:space="preserve">, жилищно-строительные кооперативы, иные </w:t>
      </w:r>
      <w:r w:rsidRPr="006F014B">
        <w:rPr>
          <w:spacing w:val="-10"/>
          <w:sz w:val="28"/>
          <w:szCs w:val="28"/>
        </w:rPr>
        <w:t>специализированные потребительские кооперативы и управляющие организации, осуществляющие управление</w:t>
      </w:r>
      <w:r w:rsidRPr="006F014B">
        <w:rPr>
          <w:sz w:val="28"/>
          <w:szCs w:val="28"/>
        </w:rPr>
        <w:t xml:space="preserve"> многоквартирными домами и отобранные </w:t>
      </w:r>
      <w:r w:rsidRPr="006F014B">
        <w:rPr>
          <w:sz w:val="28"/>
          <w:szCs w:val="28"/>
        </w:rPr>
        <w:br/>
        <w:t xml:space="preserve">на основании Решения  комиссии по итогам 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Pr="006F014B">
        <w:rPr>
          <w:spacing w:val="-12"/>
          <w:sz w:val="28"/>
          <w:szCs w:val="28"/>
        </w:rPr>
        <w:t>муниципального образования Всеволожское городское поселение Всеволожского муниципального района Ленинградской области</w:t>
      </w:r>
      <w:r w:rsidRPr="006F014B">
        <w:rPr>
          <w:sz w:val="28"/>
          <w:szCs w:val="28"/>
        </w:rPr>
        <w:t>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Администрация - администрация муниципального образования «</w:t>
      </w:r>
      <w:r w:rsidRPr="006F014B">
        <w:rPr>
          <w:spacing w:val="-10"/>
          <w:sz w:val="28"/>
          <w:szCs w:val="28"/>
        </w:rPr>
        <w:t xml:space="preserve">Всеволожский муниципальный район» Ленинградской области, исполняющая </w:t>
      </w:r>
      <w:r w:rsidRPr="006F014B">
        <w:rPr>
          <w:spacing w:val="-12"/>
          <w:sz w:val="28"/>
          <w:szCs w:val="28"/>
        </w:rPr>
        <w:t>полномочия исполнительно-распорядительного органа муниципального образования Всеволожское городское поселение Всеволожского муниципального района Ленинградской области</w:t>
      </w:r>
      <w:r w:rsidRPr="006F014B">
        <w:rPr>
          <w:sz w:val="28"/>
          <w:szCs w:val="28"/>
        </w:rPr>
        <w:t xml:space="preserve"> </w:t>
      </w:r>
      <w:r w:rsidRPr="006F014B">
        <w:rPr>
          <w:color w:val="000000"/>
          <w:sz w:val="28"/>
          <w:szCs w:val="28"/>
        </w:rPr>
        <w:t xml:space="preserve">на основании абзаца третьего части 2 статьи 34 Федерального закона от 06 октября 2003 года № 131-ФЗ «Об общих принципах организации местного самоуправления в Российской Федерации» и в соответствии </w:t>
      </w:r>
      <w:r w:rsidRPr="006F014B">
        <w:rPr>
          <w:color w:val="000000"/>
          <w:spacing w:val="-8"/>
          <w:sz w:val="28"/>
          <w:szCs w:val="28"/>
        </w:rPr>
        <w:t>с Уставом муниципального образования Всеволожское городское поселение Всеволожского муниципального района Ленинградской области</w:t>
      </w:r>
      <w:r w:rsidRPr="006F014B">
        <w:rPr>
          <w:color w:val="000000"/>
          <w:sz w:val="28"/>
          <w:szCs w:val="28"/>
        </w:rPr>
        <w:t xml:space="preserve">, </w:t>
      </w:r>
      <w:r w:rsidRPr="006F014B">
        <w:rPr>
          <w:sz w:val="28"/>
          <w:szCs w:val="28"/>
        </w:rPr>
        <w:t>Уставом </w:t>
      </w:r>
      <w:r w:rsidRPr="006F014B">
        <w:rPr>
          <w:spacing w:val="-6"/>
          <w:sz w:val="28"/>
          <w:szCs w:val="28"/>
        </w:rPr>
        <w:t>муниципального образования Всеволожский муниципальный район Ленинградской области.</w:t>
      </w:r>
    </w:p>
    <w:p w:rsidR="006F014B" w:rsidRPr="006F014B" w:rsidRDefault="006F014B" w:rsidP="006F014B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Соглашение - соглашение о предоставлении Субсидии между Администрацией и Получателем Субсидии: юридическим лицом (товарищество собственников жилья (недвижимости), жилищным, жилищно-строительным кооперативом, иным специализированным потребительским кооперативом и управляющей организацией, осуществляющей управление многоквартирными домами).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1.3. Субсидия предоставляется Получателю Субсидии на условиях безвозмездности и может использоваться в целях финансового обеспечения затрат, связанных с выполнением работ по разработке проектной документации, установке </w:t>
      </w:r>
      <w:r w:rsidRPr="006F014B">
        <w:rPr>
          <w:sz w:val="28"/>
          <w:szCs w:val="28"/>
        </w:rPr>
        <w:br/>
        <w:t xml:space="preserve">и вводу в эксплуатацию АИТП в многоквартирных домах,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в рамках </w:t>
      </w:r>
      <w:r w:rsidRPr="006F014B">
        <w:rPr>
          <w:bCs/>
          <w:sz w:val="28"/>
          <w:szCs w:val="28"/>
        </w:rPr>
        <w:t>муниципальной программы</w:t>
      </w:r>
      <w:r w:rsidRPr="006F014B">
        <w:rPr>
          <w:color w:val="000000"/>
          <w:sz w:val="28"/>
          <w:szCs w:val="28"/>
          <w:shd w:val="clear" w:color="auto" w:fill="FFFFFF"/>
        </w:rPr>
        <w:t xml:space="preserve"> «Ремонт и реконструкция сетей и объектов теплоснабжения города Всеволожска на 2022-2026 годы»</w:t>
      </w:r>
      <w:r w:rsidRPr="006F014B">
        <w:rPr>
          <w:sz w:val="28"/>
          <w:szCs w:val="28"/>
        </w:rPr>
        <w:t>.</w:t>
      </w:r>
    </w:p>
    <w:p w:rsidR="006F014B" w:rsidRPr="006F014B" w:rsidRDefault="006F014B" w:rsidP="006F014B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bCs/>
          <w:spacing w:val="-12"/>
          <w:sz w:val="28"/>
          <w:szCs w:val="28"/>
        </w:rPr>
        <w:t xml:space="preserve">1.4. </w:t>
      </w:r>
      <w:r w:rsidRPr="006F014B">
        <w:rPr>
          <w:sz w:val="28"/>
          <w:szCs w:val="28"/>
        </w:rPr>
        <w:t>Главным распорядителем бюджетных средств, предоставляющим Субсидию, является Администрация.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1.5. Субсидии предоставляются на основе результатов конкурсного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Всеволожское городское поселение Всеволожского муниципального района Ленинградской области.</w:t>
      </w:r>
    </w:p>
    <w:p w:rsidR="006F014B" w:rsidRPr="006F014B" w:rsidRDefault="006F014B" w:rsidP="006F014B">
      <w:pPr>
        <w:widowControl w:val="0"/>
        <w:tabs>
          <w:tab w:val="left" w:pos="1276"/>
        </w:tabs>
        <w:autoSpaceDE w:val="0"/>
        <w:autoSpaceDN w:val="0"/>
        <w:adjustRightInd w:val="0"/>
        <w:spacing w:line="20" w:lineRule="atLeast"/>
        <w:ind w:firstLine="720"/>
        <w:jc w:val="both"/>
        <w:rPr>
          <w:sz w:val="28"/>
          <w:szCs w:val="28"/>
        </w:rPr>
      </w:pPr>
      <w:r w:rsidRPr="006F014B">
        <w:rPr>
          <w:bCs/>
          <w:spacing w:val="-12"/>
          <w:sz w:val="28"/>
          <w:szCs w:val="28"/>
        </w:rPr>
        <w:t xml:space="preserve">1.6. </w:t>
      </w:r>
      <w:r w:rsidRPr="006F014B">
        <w:rPr>
          <w:sz w:val="28"/>
          <w:szCs w:val="28"/>
        </w:rPr>
        <w:t xml:space="preserve">Информация о предоставлении субсидии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</w:t>
      </w:r>
      <w:r w:rsidRPr="006F014B">
        <w:rPr>
          <w:color w:val="000000"/>
          <w:sz w:val="28"/>
          <w:szCs w:val="28"/>
        </w:rPr>
        <w:t xml:space="preserve"> бюджете муниципального образования Всеволожское городское поселение Всеволожского муниципального района Ленинградской области, проекта решения о внесении  изменений в решение </w:t>
      </w:r>
      <w:r w:rsidRPr="006F014B">
        <w:rPr>
          <w:sz w:val="28"/>
          <w:szCs w:val="28"/>
        </w:rPr>
        <w:t xml:space="preserve">о </w:t>
      </w:r>
      <w:r w:rsidRPr="006F014B">
        <w:rPr>
          <w:color w:val="000000"/>
          <w:sz w:val="28"/>
          <w:szCs w:val="28"/>
        </w:rPr>
        <w:t>бюджете муниципального образования Всеволожское городское поселение Всеволожского муниципального района Ленинградской области.</w:t>
      </w:r>
    </w:p>
    <w:p w:rsidR="006F014B" w:rsidRPr="006F014B" w:rsidRDefault="006F014B" w:rsidP="006F014B">
      <w:pPr>
        <w:shd w:val="clear" w:color="auto" w:fill="FFFFFF"/>
        <w:spacing w:before="120" w:line="20" w:lineRule="atLeast"/>
        <w:jc w:val="center"/>
        <w:textAlignment w:val="baseline"/>
        <w:rPr>
          <w:sz w:val="28"/>
          <w:szCs w:val="28"/>
        </w:rPr>
      </w:pPr>
    </w:p>
    <w:p w:rsidR="006F014B" w:rsidRPr="006F014B" w:rsidRDefault="006F014B" w:rsidP="006F014B">
      <w:pPr>
        <w:shd w:val="clear" w:color="auto" w:fill="FFFFFF"/>
        <w:spacing w:before="120" w:line="20" w:lineRule="atLeast"/>
        <w:jc w:val="center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2. Условия и порядок предоставления Субсидий </w:t>
      </w:r>
    </w:p>
    <w:p w:rsidR="006F014B" w:rsidRPr="006F014B" w:rsidRDefault="006F014B" w:rsidP="006F014B">
      <w:pPr>
        <w:shd w:val="clear" w:color="auto" w:fill="FFFFFF"/>
        <w:spacing w:line="20" w:lineRule="atLeast"/>
        <w:textAlignment w:val="baseline"/>
        <w:rPr>
          <w:b/>
          <w:sz w:val="28"/>
          <w:szCs w:val="28"/>
        </w:rPr>
      </w:pP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2.1. Получатели Субсидии должны соответствовать следующим требованиям на 1-е число месяца, предшествующего месяцу, в котором планируется заключение Соглашения: 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2) отсутствие просроченной задолженности по возврату в  бюджет муниципального образования Всеволожское городское поселение Всеволожского муниципального района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Всеволожское городское поселение Всеволожского муниципального района Ленинградской области;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3) не должны находиться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4) в реестре дисквалифицированных лиц отсутствуют сведения                             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5) </w:t>
      </w:r>
      <w:r w:rsidR="006D5C83" w:rsidRPr="006D5C83">
        <w:rPr>
          <w:rFonts w:eastAsia="Calibri"/>
          <w:sz w:val="28"/>
          <w:szCs w:val="28"/>
          <w:shd w:val="clear" w:color="auto" w:fill="FFFFFF"/>
          <w:lang w:eastAsia="en-US"/>
        </w:rPr>
        <w:t>Получатель субсидии не должен являться иностранным юридическим лицом, в том числе местом регистрации которых является государство или территория, 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6F014B">
        <w:rPr>
          <w:sz w:val="28"/>
          <w:szCs w:val="28"/>
        </w:rPr>
        <w:t>;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6) не должны получать средства из бюджета муниципального образования Всеволожское городское поселение Всеволожского муниципального района Ленинградской области, на основании иных нормативных правовых актов на цели, установленные настоящим правовым актом;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7) наличие опыта, необходимого для достижения результатов предоставления субсидии;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8) наличие кадрового состава, необходимого для достижения результатов предоставления субсидии; </w:t>
      </w:r>
    </w:p>
    <w:p w:rsidR="006F014B" w:rsidRDefault="006F014B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9) наличие материально-технической базы, необходимой для достижения результатов предоставления субсидии;</w:t>
      </w:r>
    </w:p>
    <w:p w:rsidR="006D5C83" w:rsidRPr="006F014B" w:rsidRDefault="006D5C83" w:rsidP="006F014B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6D5C83">
        <w:rPr>
          <w:rFonts w:eastAsia="Calibri"/>
          <w:sz w:val="28"/>
          <w:szCs w:val="28"/>
          <w:shd w:val="clear" w:color="auto" w:fill="FFFFFF"/>
          <w:lang w:eastAsia="en-US"/>
        </w:rPr>
        <w:t xml:space="preserve">10) </w:t>
      </w:r>
      <w:r w:rsidRPr="006D5C83">
        <w:rPr>
          <w:sz w:val="20"/>
          <w:szCs w:val="20"/>
        </w:rPr>
        <w:t xml:space="preserve"> П</w:t>
      </w:r>
      <w:r w:rsidRPr="006D5C83">
        <w:rPr>
          <w:rFonts w:eastAsia="Calibri"/>
          <w:sz w:val="28"/>
          <w:szCs w:val="28"/>
          <w:shd w:val="clear" w:color="auto" w:fill="FFFFFF"/>
          <w:lang w:eastAsia="en-US"/>
        </w:rPr>
        <w:t>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2.2. Проверка соответствия претендентов требованиям, указанным </w:t>
      </w:r>
      <w:r w:rsidRPr="006F014B">
        <w:rPr>
          <w:sz w:val="28"/>
          <w:szCs w:val="28"/>
        </w:rPr>
        <w:br/>
        <w:t xml:space="preserve">в пункте 2.1. настоящего Порядка, осуществляется комиссией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</w:t>
      </w:r>
      <w:r w:rsidRPr="006F014B">
        <w:rPr>
          <w:spacing w:val="-10"/>
          <w:sz w:val="28"/>
          <w:szCs w:val="28"/>
        </w:rPr>
        <w:t>с погодным и часовым регулированием в многоквартирных домах муниципального образования Всеволожское городское поселение Всеволожского муниципального района Ленинградской области</w:t>
      </w:r>
      <w:r w:rsidRPr="006F014B">
        <w:rPr>
          <w:sz w:val="28"/>
          <w:szCs w:val="28"/>
        </w:rPr>
        <w:t xml:space="preserve">. </w:t>
      </w:r>
    </w:p>
    <w:p w:rsidR="006F014B" w:rsidRPr="006F014B" w:rsidRDefault="006F014B" w:rsidP="006F014B">
      <w:pPr>
        <w:shd w:val="clear" w:color="auto" w:fill="FFFFFF"/>
        <w:spacing w:line="20" w:lineRule="atLeast"/>
        <w:ind w:left="708" w:firstLine="12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2.3. В предоставлении Субсидии может быть отказано в случаях: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- несоответствия представленных Получателем Субсидии документов требованиям, определенных настоящим Порядком, или непредставление (предоставление не в полном объеме) указанных документов;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pacing w:val="-8"/>
          <w:sz w:val="28"/>
          <w:szCs w:val="28"/>
        </w:rPr>
      </w:pPr>
      <w:r w:rsidRPr="006F014B">
        <w:rPr>
          <w:sz w:val="28"/>
          <w:szCs w:val="28"/>
        </w:rPr>
        <w:t xml:space="preserve">- </w:t>
      </w:r>
      <w:r w:rsidRPr="006F014B">
        <w:rPr>
          <w:spacing w:val="-8"/>
          <w:sz w:val="28"/>
          <w:szCs w:val="28"/>
        </w:rPr>
        <w:t>недостоверность представленной Получателем Субсидии информации.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2.4. Размер выделяемой субсидии определяется исходя из результатов конкурсного отбора юридических лиц индивидуально, в отношении каждого претендента, прошедшего отбор и отобранного для проведения работ </w:t>
      </w:r>
      <w:r w:rsidRPr="006F014B">
        <w:rPr>
          <w:sz w:val="28"/>
          <w:szCs w:val="28"/>
        </w:rPr>
        <w:br/>
        <w:t xml:space="preserve">по разработке проектной документации, установке и вводу в эксплуатацию автоматизированных индивидуальных тепловых пунктов с погодным </w:t>
      </w:r>
      <w:r w:rsidRPr="006F014B">
        <w:rPr>
          <w:sz w:val="28"/>
          <w:szCs w:val="28"/>
        </w:rPr>
        <w:br/>
        <w:t xml:space="preserve">и часовым регулированием в многоквартирных домах муниципального образования Всеволожское городское поселение Всеволожского муниципального района Ленинградской области, исходя </w:t>
      </w:r>
      <w:r>
        <w:rPr>
          <w:sz w:val="28"/>
          <w:szCs w:val="28"/>
        </w:rPr>
        <w:t xml:space="preserve">из объема работ по установке </w:t>
      </w:r>
      <w:r w:rsidRPr="006F014B">
        <w:rPr>
          <w:sz w:val="28"/>
          <w:szCs w:val="28"/>
        </w:rPr>
        <w:t xml:space="preserve">АИТП, </w:t>
      </w:r>
      <w:r w:rsidRPr="006F014B">
        <w:rPr>
          <w:sz w:val="28"/>
          <w:szCs w:val="28"/>
        </w:rPr>
        <w:br/>
      </w:r>
      <w:r w:rsidRPr="006F014B">
        <w:rPr>
          <w:spacing w:val="-12"/>
          <w:sz w:val="28"/>
          <w:szCs w:val="28"/>
        </w:rPr>
        <w:t xml:space="preserve">в соответствии с утвержденной Получателем Субсидии сметой и согласованной </w:t>
      </w:r>
      <w:r w:rsidRPr="006F014B">
        <w:rPr>
          <w:spacing w:val="-12"/>
          <w:sz w:val="28"/>
          <w:szCs w:val="28"/>
        </w:rPr>
        <w:br/>
        <w:t xml:space="preserve">со специализированной </w:t>
      </w:r>
      <w:r w:rsidRPr="006F014B">
        <w:rPr>
          <w:sz w:val="28"/>
          <w:szCs w:val="28"/>
        </w:rPr>
        <w:t xml:space="preserve">организацией, основным видом деятельности которой является экспертиза сметной документации, в пределах бюджетных ассигнований, предусмотренных сводной бюджетной росписью бюджета муниципального образования Всеволожское городское поселение Всеволожского муниципального района Ленинградской области на 2023-2025 годы.  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2.5. </w:t>
      </w:r>
      <w:r w:rsidRPr="006F014B">
        <w:rPr>
          <w:spacing w:val="-12"/>
          <w:sz w:val="28"/>
          <w:szCs w:val="28"/>
        </w:rPr>
        <w:t>По</w:t>
      </w:r>
      <w:r w:rsidRPr="006F014B">
        <w:rPr>
          <w:sz w:val="28"/>
          <w:szCs w:val="28"/>
        </w:rPr>
        <w:t xml:space="preserve"> итогам завершения 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</w:t>
      </w:r>
      <w:r w:rsidRPr="006F014B">
        <w:rPr>
          <w:sz w:val="28"/>
          <w:szCs w:val="28"/>
        </w:rPr>
        <w:br/>
        <w:t>в многоквартирных домах муниципального образования Всеволожское городское поселение Всеволожского муниципального района Ленинградской области</w:t>
      </w:r>
      <w:r w:rsidRPr="006F014B">
        <w:rPr>
          <w:spacing w:val="-8"/>
          <w:sz w:val="28"/>
          <w:szCs w:val="28"/>
        </w:rPr>
        <w:t>, оформленного в форме Решения комиссии</w:t>
      </w:r>
      <w:r w:rsidRPr="006F014B">
        <w:rPr>
          <w:sz w:val="28"/>
          <w:szCs w:val="28"/>
        </w:rPr>
        <w:t xml:space="preserve">, Управление ЖКХ готовит постановление </w:t>
      </w:r>
      <w:r w:rsidRPr="006F014B">
        <w:rPr>
          <w:sz w:val="28"/>
          <w:szCs w:val="28"/>
        </w:rPr>
        <w:br/>
        <w:t xml:space="preserve">о  распределении Субсидии с указанием перечня Получателей субсидии, объектов по установке АИТП и объема средств, предусмотренных </w:t>
      </w:r>
      <w:r w:rsidRPr="006F014B">
        <w:rPr>
          <w:sz w:val="28"/>
          <w:szCs w:val="28"/>
        </w:rPr>
        <w:br/>
        <w:t>на проведение работ по установке АИТП в многоквартирных домах.</w:t>
      </w:r>
    </w:p>
    <w:p w:rsidR="006F014B" w:rsidRPr="006F014B" w:rsidRDefault="006F014B" w:rsidP="006F014B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2.6. В течение пяти рабочих дней со дня издания постановления </w:t>
      </w:r>
      <w:r w:rsidRPr="006F014B">
        <w:rPr>
          <w:spacing w:val="-10"/>
          <w:sz w:val="28"/>
          <w:szCs w:val="28"/>
        </w:rPr>
        <w:t>Управление ЖКХ уведомляет Получателей Субсидии об утверждении перечня объектов по установке АИТП с</w:t>
      </w:r>
      <w:r w:rsidRPr="006F014B">
        <w:rPr>
          <w:sz w:val="28"/>
          <w:szCs w:val="28"/>
        </w:rPr>
        <w:t xml:space="preserve"> указанием объема средств, предусмотренных </w:t>
      </w:r>
      <w:r w:rsidRPr="006F014B">
        <w:rPr>
          <w:sz w:val="28"/>
          <w:szCs w:val="28"/>
        </w:rPr>
        <w:br/>
        <w:t>на проведение работ по установке АИТП в многоквартирных домах.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2.7. Субсидии предоставляются при условии заключения Соглашения </w:t>
      </w:r>
      <w:r w:rsidRPr="006F014B">
        <w:rPr>
          <w:sz w:val="28"/>
          <w:szCs w:val="28"/>
        </w:rPr>
        <w:br/>
        <w:t>о предоставлении субсидии между Администрацией и Получателем Субсидии на текущий год. Соглашение заключается на основании представленных Получателем Субсидии следующих документов: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pacing w:val="-8"/>
          <w:sz w:val="28"/>
          <w:szCs w:val="28"/>
        </w:rPr>
      </w:pPr>
      <w:r w:rsidRPr="006F014B">
        <w:rPr>
          <w:sz w:val="28"/>
          <w:szCs w:val="28"/>
        </w:rPr>
        <w:t xml:space="preserve">а) справки от Получателя Субсидии, подписанной его руководителем (иным уполномоченным лицом), подтверждающей отсутствие сведений </w:t>
      </w:r>
      <w:r w:rsidRPr="006F014B">
        <w:rPr>
          <w:sz w:val="28"/>
          <w:szCs w:val="28"/>
        </w:rPr>
        <w:br/>
        <w:t xml:space="preserve">о прекращении деятельности Получателя Субсидии, а также содержащей сведения о том, что Получатель Субсидии находится (не находится) </w:t>
      </w:r>
      <w:r w:rsidRPr="006F014B">
        <w:rPr>
          <w:sz w:val="28"/>
          <w:szCs w:val="28"/>
        </w:rPr>
        <w:br/>
        <w:t xml:space="preserve">в процессе реорганизации или ликвидации, имеет (не имеет) ограничения </w:t>
      </w:r>
      <w:r w:rsidRPr="006F014B">
        <w:rPr>
          <w:sz w:val="28"/>
          <w:szCs w:val="28"/>
        </w:rPr>
        <w:br/>
        <w:t>на осуществление хозяйственной деятельности, что в отношении Получателя С</w:t>
      </w:r>
      <w:r w:rsidRPr="006F014B">
        <w:rPr>
          <w:spacing w:val="-8"/>
          <w:sz w:val="28"/>
          <w:szCs w:val="28"/>
        </w:rPr>
        <w:t>убсидии возбуждено (не возбуждено) производство по делу о несостоятельности (банкротстве);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б) справки территориального органа Федеральной налоговой службы, </w:t>
      </w:r>
      <w:r w:rsidRPr="006F014B">
        <w:rPr>
          <w:spacing w:val="-10"/>
          <w:sz w:val="28"/>
          <w:szCs w:val="28"/>
        </w:rPr>
        <w:t xml:space="preserve">подписанной ее руководителем (иным уполномоченным лицом), по состоянию </w:t>
      </w:r>
      <w:r w:rsidRPr="006F014B">
        <w:rPr>
          <w:spacing w:val="-10"/>
          <w:sz w:val="28"/>
          <w:szCs w:val="28"/>
        </w:rPr>
        <w:br/>
        <w:t>на первое число месяца,</w:t>
      </w:r>
      <w:r w:rsidRPr="006F014B">
        <w:rPr>
          <w:sz w:val="28"/>
          <w:szCs w:val="28"/>
        </w:rPr>
        <w:t xml:space="preserve"> предшествующего месяцу, в котором планируется заключение соглашения о предоставлении субсидии, подтверждающей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</w:t>
      </w:r>
      <w:r w:rsidRPr="006F014B">
        <w:rPr>
          <w:sz w:val="28"/>
          <w:szCs w:val="28"/>
        </w:rPr>
        <w:br/>
        <w:t>с законодательством Российской Федерации;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в) справки, подтверждающей отсутствие у Получателя Субсидии </w:t>
      </w:r>
      <w:r w:rsidRPr="006F014B">
        <w:rPr>
          <w:sz w:val="28"/>
          <w:szCs w:val="28"/>
        </w:rPr>
        <w:br/>
        <w:t xml:space="preserve">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субсидии, бюджетных инвестиций и иных средств, предоставленных из бюджета муниципального образования Всеволожское городское поселение Всеволожского муниципального района Ленинградской области; 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г) справки, подтверждающей отсутствие у Получателя Субсидии </w:t>
      </w:r>
      <w:r w:rsidRPr="006F014B">
        <w:rPr>
          <w:sz w:val="28"/>
          <w:szCs w:val="28"/>
        </w:rPr>
        <w:br/>
        <w:t>на первое число месяца, предшествующего месяцу, в котором планируется заключение соглашения о предоставлении субсидии, просроченной (более трех месяцев) задолженности по заработной плате;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pacing w:val="-10"/>
          <w:sz w:val="28"/>
          <w:szCs w:val="28"/>
        </w:rPr>
      </w:pPr>
      <w:r w:rsidRPr="006F014B">
        <w:rPr>
          <w:sz w:val="28"/>
          <w:szCs w:val="28"/>
        </w:rPr>
        <w:t xml:space="preserve">д) </w:t>
      </w:r>
      <w:r w:rsidRPr="006F014B">
        <w:rPr>
          <w:spacing w:val="-10"/>
          <w:sz w:val="28"/>
          <w:szCs w:val="28"/>
        </w:rPr>
        <w:t>документа (документов), подтверждающего полномочия руководителя Получателя Субсидии;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pacing w:val="-10"/>
          <w:sz w:val="28"/>
          <w:szCs w:val="28"/>
        </w:rPr>
      </w:pPr>
      <w:r w:rsidRPr="006F014B">
        <w:rPr>
          <w:sz w:val="28"/>
          <w:szCs w:val="28"/>
        </w:rPr>
        <w:t xml:space="preserve">е) </w:t>
      </w:r>
      <w:r w:rsidRPr="006F014B">
        <w:rPr>
          <w:spacing w:val="-10"/>
          <w:sz w:val="28"/>
          <w:szCs w:val="28"/>
        </w:rPr>
        <w:t>копии учредительных документов, заверенные Получателем Субсидии;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ж) копии свидетельства о постановке на учет в налоговом органе;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з) выписки из Единого государственного реестра юридических лиц </w:t>
      </w:r>
      <w:r w:rsidRPr="006F014B">
        <w:rPr>
          <w:sz w:val="28"/>
          <w:szCs w:val="28"/>
        </w:rPr>
        <w:br/>
        <w:t>на первое число месяца, предшествующего месяцу, в котором планируется заключение соглашения о предоставлении субсидии.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08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2.8. Получатель Субсидии также направляет в Администрацию: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08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- </w:t>
      </w:r>
      <w:r w:rsidRPr="006F014B">
        <w:rPr>
          <w:spacing w:val="-10"/>
          <w:sz w:val="28"/>
          <w:szCs w:val="28"/>
        </w:rPr>
        <w:t>смету расходов на проведение работ по установке АИТП, утвержденную товариществом собственников</w:t>
      </w:r>
      <w:r w:rsidRPr="006F014B">
        <w:rPr>
          <w:sz w:val="28"/>
          <w:szCs w:val="28"/>
        </w:rPr>
        <w:t xml:space="preserve"> жилья (недвижимости), жилищным, жилищно-</w:t>
      </w:r>
      <w:r w:rsidRPr="006F014B">
        <w:rPr>
          <w:spacing w:val="-14"/>
          <w:sz w:val="28"/>
          <w:szCs w:val="28"/>
        </w:rPr>
        <w:t>строительным кооперативом, управляющей организацией, выбранной собственниками помещений в многоквартирном</w:t>
      </w:r>
      <w:r w:rsidRPr="006F014B">
        <w:rPr>
          <w:sz w:val="28"/>
          <w:szCs w:val="28"/>
        </w:rPr>
        <w:t xml:space="preserve"> доме, и согласованную со специализированной организацией, основным видом деятельности которой является экспертиза сметной документации; 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- </w:t>
      </w:r>
      <w:r w:rsidRPr="006F014B">
        <w:rPr>
          <w:spacing w:val="-8"/>
          <w:sz w:val="28"/>
          <w:szCs w:val="28"/>
        </w:rPr>
        <w:t>документ, подтверждающий согласие на дальнейшее включение АИТП в состав общедомового имущества многоквартирного дома</w:t>
      </w:r>
      <w:r w:rsidRPr="006F014B">
        <w:rPr>
          <w:sz w:val="28"/>
          <w:szCs w:val="28"/>
        </w:rPr>
        <w:t>.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2.9. Документы (оригиналы или копии документов, заверенные надлежащим образом), указанные в пунктах 2.7 и 2.8 настоящего Порядка, должны быть представлены на бумажном носителе в адрес Администрации.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2.10. </w:t>
      </w:r>
      <w:r w:rsidRPr="006F014B">
        <w:rPr>
          <w:spacing w:val="-10"/>
          <w:sz w:val="28"/>
          <w:szCs w:val="28"/>
        </w:rPr>
        <w:t xml:space="preserve">Управление ЖКХ проводит проверку на правильность оформления представленных документов, указанных в пунктах 2.7 и 2.8 настоящего Порядка, </w:t>
      </w:r>
      <w:r w:rsidRPr="006F014B">
        <w:rPr>
          <w:spacing w:val="-10"/>
          <w:sz w:val="28"/>
          <w:szCs w:val="28"/>
        </w:rPr>
        <w:br/>
        <w:t>в течение 10 рабочих</w:t>
      </w:r>
      <w:r w:rsidRPr="006F014B">
        <w:rPr>
          <w:sz w:val="28"/>
          <w:szCs w:val="28"/>
        </w:rPr>
        <w:t xml:space="preserve"> дней, со дня их регистрации в Администрации.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08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2.11. После выполнения действий, указанных в пункте 2.10. настоящего Порядка, Администрация и Получатель Субсидии заключают Соглашение </w:t>
      </w:r>
      <w:r w:rsidRPr="006F014B">
        <w:rPr>
          <w:sz w:val="28"/>
          <w:szCs w:val="28"/>
        </w:rPr>
        <w:br/>
        <w:t>о предоставлении Субсидии по форме, утвержденной приказом Комитета финансов Администрации.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08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с указанием новых условий соглашения или о расторжении соглашения при недостижении согласия по новым условиям.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2.12. Соглашение заключается не позднее 10 (десяти) рабочих дней со дня завершения проверки представленных документов.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2.13. Администрация устанавливает в Соглашении количественные </w:t>
      </w:r>
      <w:r w:rsidRPr="006F014B">
        <w:rPr>
          <w:sz w:val="28"/>
          <w:szCs w:val="28"/>
        </w:rPr>
        <w:br/>
        <w:t xml:space="preserve">и качественные показатели результативности реализации мероприятий </w:t>
      </w:r>
      <w:r w:rsidRPr="006F014B">
        <w:rPr>
          <w:sz w:val="28"/>
          <w:szCs w:val="28"/>
        </w:rPr>
        <w:br/>
        <w:t>по установке АИТП.</w:t>
      </w:r>
    </w:p>
    <w:p w:rsidR="006F014B" w:rsidRPr="006F014B" w:rsidRDefault="006F014B" w:rsidP="006F014B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2.14. </w:t>
      </w:r>
      <w:r w:rsidRPr="006F014B">
        <w:rPr>
          <w:spacing w:val="-10"/>
          <w:sz w:val="28"/>
          <w:szCs w:val="28"/>
        </w:rPr>
        <w:t xml:space="preserve">Целевым показателем результативности предоставления субсидии является количество АИТП, </w:t>
      </w:r>
      <w:r w:rsidRPr="006F014B">
        <w:rPr>
          <w:sz w:val="28"/>
          <w:szCs w:val="28"/>
        </w:rPr>
        <w:t xml:space="preserve">установленных и введенных в эксплуатацию </w:t>
      </w:r>
      <w:r w:rsidRPr="006F014B">
        <w:rPr>
          <w:sz w:val="28"/>
          <w:szCs w:val="28"/>
        </w:rPr>
        <w:br/>
        <w:t>в многоквартирных домах на территории муниципального образования Всеволожское городское поселение Всеволожского муниципального района Ленинградской области.</w:t>
      </w:r>
    </w:p>
    <w:p w:rsidR="006F014B" w:rsidRPr="006F014B" w:rsidRDefault="006F014B" w:rsidP="006F014B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2.15. После подписания Соглашения Получатель Субсидии открывает отдельный банковский счет и направляет в Администрацию: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 - заявку на получение Субсидии на официальном бланке; 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- уведомление об открытии такого счета с указанием его реквизитов;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- копии договоров на выполнение работ по подготовке проектно-сметной документации и установке АИТП между Получателем Субсидии и подрядной организацией. </w:t>
      </w:r>
    </w:p>
    <w:p w:rsidR="006F014B" w:rsidRPr="006F014B" w:rsidRDefault="006F014B" w:rsidP="006F014B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2.16. Предоставление Субсидии осуществляется в безналичной форме путем перечисления денежных средств на отдельный банковский счет Получателя Субсидии.</w:t>
      </w:r>
    </w:p>
    <w:p w:rsidR="006F014B" w:rsidRPr="006F014B" w:rsidRDefault="006F014B" w:rsidP="006F014B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2.17. </w:t>
      </w:r>
      <w:r w:rsidRPr="006F014B">
        <w:rPr>
          <w:spacing w:val="-10"/>
          <w:sz w:val="28"/>
          <w:szCs w:val="28"/>
        </w:rPr>
        <w:t xml:space="preserve">Перечисление субсидии из </w:t>
      </w:r>
      <w:r w:rsidRPr="006F014B">
        <w:rPr>
          <w:sz w:val="28"/>
          <w:szCs w:val="28"/>
        </w:rPr>
        <w:t>средств бюджета муниципального образования Всеволожское городское поселение Всеволожского муниципального района Ленинградской области о</w:t>
      </w:r>
      <w:r w:rsidRPr="006F014B">
        <w:rPr>
          <w:spacing w:val="-10"/>
          <w:sz w:val="28"/>
          <w:szCs w:val="28"/>
        </w:rPr>
        <w:t>существляется в порядке, предусмотренном бюджетным законодательством</w:t>
      </w:r>
      <w:r w:rsidRPr="006F014B">
        <w:rPr>
          <w:sz w:val="28"/>
          <w:szCs w:val="28"/>
        </w:rPr>
        <w:t>, в соответствии с заключенным Соглашением</w:t>
      </w:r>
      <w:r>
        <w:rPr>
          <w:sz w:val="28"/>
          <w:szCs w:val="28"/>
        </w:rPr>
        <w:t xml:space="preserve"> </w:t>
      </w:r>
      <w:r w:rsidRPr="006F014B">
        <w:rPr>
          <w:sz w:val="28"/>
          <w:szCs w:val="28"/>
        </w:rPr>
        <w:t>о предоставлении субсидии, на расчетный счет Получателя Субсидии, открытый в кредитных организациях, не позднее десятого рабочего дня после предоставления в Администрацию пакета документов, указанных в пункте 2.15.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</w:p>
    <w:p w:rsidR="006F014B" w:rsidRPr="006F014B" w:rsidRDefault="006F014B" w:rsidP="006F014B">
      <w:pPr>
        <w:spacing w:line="20" w:lineRule="atLeast"/>
        <w:ind w:firstLine="709"/>
        <w:jc w:val="center"/>
        <w:rPr>
          <w:sz w:val="28"/>
          <w:szCs w:val="28"/>
        </w:rPr>
      </w:pPr>
      <w:r w:rsidRPr="006F014B">
        <w:rPr>
          <w:sz w:val="28"/>
          <w:szCs w:val="28"/>
        </w:rPr>
        <w:t>3. Требования к отчетности</w:t>
      </w:r>
    </w:p>
    <w:p w:rsidR="006F014B" w:rsidRPr="006F014B" w:rsidRDefault="006F014B" w:rsidP="006F014B">
      <w:pPr>
        <w:spacing w:line="20" w:lineRule="atLeast"/>
        <w:ind w:firstLine="709"/>
        <w:jc w:val="center"/>
        <w:rPr>
          <w:sz w:val="28"/>
          <w:szCs w:val="28"/>
        </w:rPr>
      </w:pP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3.1. Получатель Субсидии представляет в Управление ЖКХ следующие документы и информацию: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а) не позднее 10 (десяти) дней с момента </w:t>
      </w:r>
      <w:r w:rsidRPr="006F014B">
        <w:rPr>
          <w:spacing w:val="-10"/>
          <w:sz w:val="28"/>
          <w:szCs w:val="28"/>
        </w:rPr>
        <w:t>заключения контрактов, гражданско-правовых договоров</w:t>
      </w:r>
      <w:r w:rsidRPr="006F014B">
        <w:rPr>
          <w:sz w:val="28"/>
          <w:szCs w:val="28"/>
        </w:rPr>
        <w:t xml:space="preserve"> (соглашений), предметом которых является осуществление мероприятий, связанных с выполнением работ по разработке проектной документации, установке и вводу в эксплуатацию АИТП в многоквартирных домах, расположенных на территории муниципального образования Всеволожское городское поселение Всеволожского муниципального района Ленинградской области, предоставить заверенные копии протоколов общего собрания собственников помещений многоквартирного дома о </w:t>
      </w:r>
      <w:r w:rsidRPr="006F014B">
        <w:rPr>
          <w:spacing w:val="-8"/>
          <w:sz w:val="28"/>
          <w:szCs w:val="28"/>
        </w:rPr>
        <w:t>согласии на дальнейшее включение АИТП в состав общедомового имущества.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б) ежемесячно, не позднее 5 (пятого) числа месяца, следующего за отчетным месяцем:</w:t>
      </w:r>
    </w:p>
    <w:p w:rsidR="006F014B" w:rsidRPr="006F014B" w:rsidRDefault="006F014B" w:rsidP="006F014B">
      <w:pPr>
        <w:spacing w:line="20" w:lineRule="atLeast"/>
        <w:ind w:firstLine="851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- </w:t>
      </w:r>
      <w:r w:rsidRPr="006F014B">
        <w:rPr>
          <w:spacing w:val="-10"/>
          <w:sz w:val="28"/>
          <w:szCs w:val="28"/>
        </w:rPr>
        <w:t>заверенные в установленном порядке копии заключенных контрактов, гражданско-правовых договоров</w:t>
      </w:r>
      <w:r w:rsidRPr="006F014B">
        <w:rPr>
          <w:sz w:val="28"/>
          <w:szCs w:val="28"/>
        </w:rPr>
        <w:t xml:space="preserve"> (соглашений), предметом которых является осуществление мероприятий, связанных с выполнением работ по разработке проектной документации, установке и вводу в эксплуатацию АИТП </w:t>
      </w:r>
      <w:r w:rsidRPr="006F014B">
        <w:rPr>
          <w:sz w:val="28"/>
          <w:szCs w:val="28"/>
        </w:rPr>
        <w:br/>
        <w:t>в многоквартирных домах, расположенных на территории муниципального образования Всеволожское городское поселение Всеволожского муниципального района Ленинградской области.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в) ежемесячно, не позднее 5 (пятого) числа месяца, следующего за отчетным месяцем: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- копии актов сдачи-приемки выполненных работ по форме КС-2;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- копии справок о стоимости выполненных работ и затрат по форме </w:t>
      </w:r>
      <w:r w:rsidRPr="006F014B">
        <w:rPr>
          <w:sz w:val="28"/>
          <w:szCs w:val="28"/>
        </w:rPr>
        <w:br/>
        <w:t>КС- 3;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- копии платежных поручений, подтверждающих осуществление расходов на реализацию мероприятий по проектированию, установке и вводу в эксплуатацию АИТП в рамках субсидии;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- иные документы, подтверждающие выполнение соответствующих мероприятий за счет средств субсидии (товарные накладные, платежные поручения, копии выписок из лицевого счета, подтверждающие списание денежных средств, направленных на реализацию мероприятий </w:t>
      </w:r>
      <w:r w:rsidRPr="006F014B">
        <w:rPr>
          <w:sz w:val="28"/>
          <w:szCs w:val="28"/>
        </w:rPr>
        <w:br/>
        <w:t>по проектированию, установке и вводу в эксплуатацию АИТП и т.п.);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г) ежеквартально, не позднее 5 (пятого) числа месяца, следующего за отчетным кварталом, и по итогам года, не позднее даты, указанной в Соглашения: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- </w:t>
      </w:r>
      <w:r w:rsidRPr="006F014B">
        <w:rPr>
          <w:spacing w:val="-8"/>
          <w:sz w:val="28"/>
          <w:szCs w:val="28"/>
        </w:rPr>
        <w:t>отчет о достижении целевых показателей результативности использования субсидии по форме</w:t>
      </w:r>
      <w:r w:rsidRPr="006F014B">
        <w:rPr>
          <w:sz w:val="28"/>
          <w:szCs w:val="28"/>
        </w:rPr>
        <w:t>, указанной в Соглашении;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- </w:t>
      </w:r>
      <w:r w:rsidRPr="006F014B">
        <w:rPr>
          <w:spacing w:val="-8"/>
          <w:sz w:val="28"/>
          <w:szCs w:val="28"/>
        </w:rPr>
        <w:t>отчет о расходовании субсидии, сведения представляются нарастающим итогом с момента заключения</w:t>
      </w:r>
      <w:r w:rsidRPr="006F014B">
        <w:rPr>
          <w:sz w:val="28"/>
          <w:szCs w:val="28"/>
        </w:rPr>
        <w:t xml:space="preserve"> договора до окончания отчетного периода, по форме, указанной в Соглашении;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- реестр документов, подтверждающих выполнение мероприятий, </w:t>
      </w:r>
      <w:r w:rsidRPr="006F014B">
        <w:rPr>
          <w:sz w:val="28"/>
          <w:szCs w:val="28"/>
        </w:rPr>
        <w:br/>
        <w:t>по форме, указанной в Соглашении;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- план-график производства работ по проектированию, установке </w:t>
      </w:r>
      <w:r w:rsidRPr="006F014B">
        <w:rPr>
          <w:sz w:val="28"/>
          <w:szCs w:val="28"/>
        </w:rPr>
        <w:br/>
        <w:t>и вводу в эксплуатацию АИТП в рамках реализации мероприятия в текущем финансовом году;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- копии выписок из лицевого счета.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3.2. Сведения представляются, если они не были представлены ранее или если в них произошли изменения по сравнению с предшествующим отчетным периодом.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pacing w:val="-8"/>
          <w:sz w:val="28"/>
          <w:szCs w:val="28"/>
        </w:rPr>
      </w:pPr>
      <w:r w:rsidRPr="006F014B">
        <w:rPr>
          <w:sz w:val="28"/>
          <w:szCs w:val="28"/>
        </w:rPr>
        <w:t xml:space="preserve">3.3. В случае, если сведения не изменились по сравнению </w:t>
      </w:r>
      <w:r w:rsidRPr="006F014B">
        <w:rPr>
          <w:sz w:val="28"/>
          <w:szCs w:val="28"/>
        </w:rPr>
        <w:br/>
        <w:t xml:space="preserve">с предшествующим отчетным периодом, то Получатель Субсидии в сроки, установленные для направления соответствующих сведений (отчетов), </w:t>
      </w:r>
      <w:r w:rsidRPr="006F014B">
        <w:rPr>
          <w:spacing w:val="-8"/>
          <w:sz w:val="28"/>
          <w:szCs w:val="28"/>
        </w:rPr>
        <w:t>направляет информационное письмо, в котором указывает, что соответствующие сведения не изменились.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3.4. Получатель Субсидии представляет в Администрацию данные </w:t>
      </w:r>
      <w:r w:rsidRPr="006F014B">
        <w:rPr>
          <w:sz w:val="28"/>
          <w:szCs w:val="28"/>
        </w:rPr>
        <w:br/>
        <w:t>об изменении объемов потребления топливно-энергетических ресурсов (далее - данные об изменении объемов потребления ТЭР) в результате реализации мероприятия по форме, указанной в Соглашении. Данные предоставляются ежегодно, не позднее 15 января года, следующего за отчетным годом, в течение 4 (четырех) лет, начиная с года, в котором было полностью реализовано мероприятие по проектированию, установке и вводу в эксплуатацию АИТП за счет средств субсидии.</w:t>
      </w:r>
    </w:p>
    <w:p w:rsidR="006F014B" w:rsidRPr="006F014B" w:rsidRDefault="006F014B" w:rsidP="006F014B">
      <w:pPr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3.5. Получатель Субсидии в течение 6 (шести) месяцев, со дня приемки выполненных работ, представляет в Администрацию копию паспорта АИТП с записью инспектора Ростехнадзора о разрешении на ввод </w:t>
      </w:r>
      <w:r w:rsidRPr="006F014B">
        <w:rPr>
          <w:sz w:val="28"/>
          <w:szCs w:val="28"/>
        </w:rPr>
        <w:br/>
        <w:t>в эксплуатацию АИТП.</w:t>
      </w:r>
    </w:p>
    <w:p w:rsidR="006F014B" w:rsidRPr="006F014B" w:rsidRDefault="006F014B" w:rsidP="006F014B">
      <w:pPr>
        <w:spacing w:line="20" w:lineRule="atLeast"/>
        <w:ind w:firstLine="709"/>
        <w:jc w:val="center"/>
        <w:rPr>
          <w:sz w:val="28"/>
          <w:szCs w:val="28"/>
        </w:rPr>
      </w:pPr>
    </w:p>
    <w:p w:rsidR="006F014B" w:rsidRPr="006F014B" w:rsidRDefault="006F014B" w:rsidP="006F014B">
      <w:pPr>
        <w:spacing w:line="20" w:lineRule="atLeast"/>
        <w:ind w:firstLine="709"/>
        <w:jc w:val="center"/>
        <w:rPr>
          <w:sz w:val="28"/>
          <w:szCs w:val="28"/>
        </w:rPr>
      </w:pPr>
      <w:r w:rsidRPr="006F014B">
        <w:rPr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6F014B" w:rsidRPr="006F014B" w:rsidRDefault="006F014B" w:rsidP="006F014B">
      <w:pPr>
        <w:spacing w:line="20" w:lineRule="atLeast"/>
        <w:jc w:val="both"/>
        <w:rPr>
          <w:sz w:val="28"/>
          <w:szCs w:val="28"/>
        </w:rPr>
      </w:pP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4.1. Главный распорядитель как получатель бюджетных средств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 - в силу пп. «а» п. 7 требований, утверждённых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67"/>
        <w:jc w:val="both"/>
        <w:rPr>
          <w:color w:val="000000" w:themeColor="text1"/>
          <w:sz w:val="28"/>
          <w:szCs w:val="28"/>
        </w:rPr>
      </w:pPr>
      <w:r w:rsidRPr="006F014B">
        <w:rPr>
          <w:color w:val="000000" w:themeColor="text1"/>
          <w:sz w:val="28"/>
          <w:szCs w:val="28"/>
        </w:rPr>
        <w:t>По факту проверки отделом ЖКХ города Всеволожск Управления ЖКХ составляется акт, утверждаемый Главным распорядителем.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4.2. Главный распорядитель осуществляет контроль за целевым </w:t>
      </w:r>
      <w:r w:rsidRPr="006F014B">
        <w:rPr>
          <w:spacing w:val="-10"/>
          <w:sz w:val="28"/>
          <w:szCs w:val="28"/>
        </w:rPr>
        <w:t>использованием Субсидии, выполнением условий Соглашения, а также возвратом Субсидий в бюджет муниципального образования Всеволожское городское поселение Всеволожского муниципального района Ленинградской области</w:t>
      </w:r>
      <w:r w:rsidRPr="006F014B">
        <w:rPr>
          <w:sz w:val="28"/>
          <w:szCs w:val="28"/>
        </w:rPr>
        <w:t>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4.3. </w:t>
      </w:r>
      <w:r w:rsidRPr="006F014B">
        <w:rPr>
          <w:spacing w:val="-8"/>
          <w:sz w:val="28"/>
          <w:szCs w:val="28"/>
        </w:rPr>
        <w:t xml:space="preserve">Ответственность за целевое использование средств, своевременность </w:t>
      </w:r>
      <w:r w:rsidRPr="006F014B">
        <w:rPr>
          <w:spacing w:val="-12"/>
          <w:sz w:val="28"/>
          <w:szCs w:val="28"/>
        </w:rPr>
        <w:t>представления установленных настоящим Порядком документов и достоверность предоставляемых документов</w:t>
      </w:r>
      <w:r w:rsidRPr="006F014B">
        <w:rPr>
          <w:sz w:val="28"/>
          <w:szCs w:val="28"/>
        </w:rPr>
        <w:t xml:space="preserve"> несет Получатель Субсидии.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4.4. В случае выявления нарушений требований настоящего порядка </w:t>
      </w:r>
      <w:r w:rsidRPr="006F014B">
        <w:rPr>
          <w:sz w:val="28"/>
          <w:szCs w:val="28"/>
        </w:rPr>
        <w:br/>
        <w:t xml:space="preserve">и (или) условий, предусмотренных Соглашением о предоставлении Субсидий, Главный распорядитель в течение 5 (пяти) рабочих дней со дня обнаружения нарушения направляет Получателю Субсидии письменное требование </w:t>
      </w:r>
      <w:r w:rsidRPr="006F014B">
        <w:rPr>
          <w:sz w:val="28"/>
          <w:szCs w:val="28"/>
        </w:rPr>
        <w:br/>
        <w:t>о возврате субсидии.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4.5. Субсидия подлежит возврату в случае установления факта или </w:t>
      </w:r>
      <w:r w:rsidRPr="006F014B">
        <w:rPr>
          <w:spacing w:val="-12"/>
          <w:sz w:val="28"/>
          <w:szCs w:val="28"/>
        </w:rPr>
        <w:t>фактов нарушения Получателем Субсидии порядка, целей и условий предоставления Субсидий, предусмотренных</w:t>
      </w:r>
      <w:r w:rsidRPr="006F014B">
        <w:rPr>
          <w:sz w:val="28"/>
          <w:szCs w:val="28"/>
        </w:rPr>
        <w:t xml:space="preserve"> настоящим Порядком и Соглашением, в том числе </w:t>
      </w:r>
      <w:r w:rsidRPr="006F014B">
        <w:rPr>
          <w:spacing w:val="-12"/>
          <w:sz w:val="28"/>
          <w:szCs w:val="28"/>
        </w:rPr>
        <w:t xml:space="preserve">указания в документах, представленных Получателем Субсидии в соответствии </w:t>
      </w:r>
      <w:r w:rsidRPr="006F014B">
        <w:rPr>
          <w:spacing w:val="-12"/>
          <w:sz w:val="28"/>
          <w:szCs w:val="28"/>
        </w:rPr>
        <w:br/>
        <w:t>с настоящим Порядком</w:t>
      </w:r>
      <w:r w:rsidRPr="006F014B">
        <w:rPr>
          <w:sz w:val="28"/>
          <w:szCs w:val="28"/>
        </w:rPr>
        <w:t xml:space="preserve"> и Соглашением, недостоверных сведений. Главный распорядитель направляет Получателю Субсидии требование об обеспечении возврата Субсидий (далее - требование) в бюджет муниципального образования Всеволожское городское поселение Всеволожского муниципального района Ленинградской области в размере </w:t>
      </w:r>
      <w:r w:rsidRPr="006F014B">
        <w:rPr>
          <w:sz w:val="28"/>
          <w:szCs w:val="28"/>
        </w:rPr>
        <w:br/>
        <w:t>и сроки, определенные в указанном требовании.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4.6. Получатель Субсидии обязан осуществить возврат субсидии в срок и в размере, определенный в требовании Главного распорядителя.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4.7. В случае если Получатель Субсидии в добровольном порядке </w:t>
      </w:r>
      <w:r w:rsidRPr="006F014B">
        <w:rPr>
          <w:sz w:val="28"/>
          <w:szCs w:val="28"/>
        </w:rPr>
        <w:br/>
        <w:t xml:space="preserve">не перечислит средства в бюджет муниципального образования Всеволожское городское поселение Всеволожского муниципального района Ленинградской области в размере и сроки, установленные в требовании, взыскание суммы субсидии осуществляется </w:t>
      </w:r>
      <w:r w:rsidRPr="006F014B">
        <w:rPr>
          <w:sz w:val="28"/>
          <w:szCs w:val="28"/>
        </w:rPr>
        <w:br/>
        <w:t>в судебном порядке в соответствии с действующим законодательством.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4.8. Неиспользованный на дату, указанную в Соглашении, остаток Субсидии подлежит возврату Получателем Субсидии в бюджет муниципального образования Всеволожское городское поселение Всеволожского муниципального района Ленинградской области в срок, указанный в Соглашении.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4.9. </w:t>
      </w:r>
      <w:r w:rsidRPr="006F014B">
        <w:rPr>
          <w:spacing w:val="-10"/>
          <w:sz w:val="28"/>
          <w:szCs w:val="28"/>
        </w:rPr>
        <w:t>В случае прекращения потребности в средствах субсидии Получатель С</w:t>
      </w:r>
      <w:r w:rsidRPr="006F014B">
        <w:rPr>
          <w:spacing w:val="-12"/>
          <w:sz w:val="28"/>
          <w:szCs w:val="28"/>
        </w:rPr>
        <w:t>убсидии в течение 5 (пяти) рабочих дней, с момента прекращения потребности, направляет Главному</w:t>
      </w:r>
      <w:r w:rsidRPr="006F014B">
        <w:rPr>
          <w:sz w:val="28"/>
          <w:szCs w:val="28"/>
        </w:rPr>
        <w:t xml:space="preserve"> распорядителю уведомление о возникновении соответствующего обстоятельства.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4.10. Остаток Субсидии подлежит возврату в текущем финансовом году не позднее 10 (десяти) рабочих дней с момента возникновения обстоятельств, свидетельствующих о прекращении потребности в указанной субсидии путем перечисления Получателем Субсидии указанных средств в бюджет муниципального образования Всеволожское городское поселение Всеволожского муниципального района Ленинградской области.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 xml:space="preserve">4.11. Возврат неиспользованного остатка субсидии осуществляется Получателем Субсидии в бюджет муниципального образования Всеволожское городское поселение Всеволожского муниципального района Ленинградской области </w:t>
      </w:r>
      <w:r w:rsidRPr="006F014B">
        <w:rPr>
          <w:spacing w:val="-12"/>
          <w:sz w:val="28"/>
          <w:szCs w:val="28"/>
        </w:rPr>
        <w:t>по коду бюджетной классификации, указанному в требовании</w:t>
      </w:r>
      <w:r w:rsidRPr="006F014B">
        <w:rPr>
          <w:sz w:val="28"/>
          <w:szCs w:val="28"/>
        </w:rPr>
        <w:t xml:space="preserve"> о возврате субсидии, направленному Главным распорядителем в адрес Получателя Субсидии.</w:t>
      </w: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</w:p>
    <w:p w:rsidR="006F014B" w:rsidRPr="006F014B" w:rsidRDefault="006F014B" w:rsidP="006F014B">
      <w:pPr>
        <w:shd w:val="clear" w:color="auto" w:fill="FFFFFF"/>
        <w:spacing w:line="20" w:lineRule="atLeast"/>
        <w:ind w:firstLine="720"/>
        <w:jc w:val="center"/>
        <w:textAlignment w:val="baseline"/>
        <w:rPr>
          <w:sz w:val="28"/>
          <w:szCs w:val="28"/>
        </w:rPr>
      </w:pPr>
      <w:r w:rsidRPr="006F014B">
        <w:rPr>
          <w:sz w:val="28"/>
          <w:szCs w:val="28"/>
        </w:rPr>
        <w:t>5. Меры ответственности за недостижение целевых показателей результативности</w:t>
      </w:r>
    </w:p>
    <w:p w:rsidR="006F014B" w:rsidRPr="006F014B" w:rsidRDefault="006F014B" w:rsidP="006F014B">
      <w:pPr>
        <w:autoSpaceDE w:val="0"/>
        <w:autoSpaceDN w:val="0"/>
        <w:adjustRightInd w:val="0"/>
        <w:spacing w:before="120"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5.1. В случае недостижения Получателем Субсидии значений целевых показателей результативности Получатель Субсидии должен вернуть </w:t>
      </w:r>
      <w:r w:rsidRPr="006F014B">
        <w:rPr>
          <w:sz w:val="28"/>
          <w:szCs w:val="28"/>
        </w:rPr>
        <w:br/>
        <w:t>в бюджет муниципального образования Всеволожское городское поселение Всеволожского муниципального района Ленинградской области объем средств, определяемый по формуле: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sz w:val="28"/>
          <w:szCs w:val="28"/>
        </w:rPr>
      </w:pP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center"/>
        <w:rPr>
          <w:sz w:val="28"/>
          <w:szCs w:val="28"/>
        </w:rPr>
      </w:pPr>
      <w:r w:rsidRPr="006F014B">
        <w:rPr>
          <w:sz w:val="28"/>
          <w:szCs w:val="28"/>
        </w:rPr>
        <w:t>СВ</w:t>
      </w:r>
      <w:r w:rsidRPr="006F014B">
        <w:rPr>
          <w:sz w:val="28"/>
          <w:szCs w:val="28"/>
          <w:vertAlign w:val="subscript"/>
        </w:rPr>
        <w:t>i</w:t>
      </w:r>
      <w:r w:rsidRPr="006F014B">
        <w:rPr>
          <w:sz w:val="28"/>
          <w:szCs w:val="28"/>
        </w:rPr>
        <w:t xml:space="preserve"> = С</w:t>
      </w:r>
      <w:r w:rsidRPr="006F014B">
        <w:rPr>
          <w:sz w:val="28"/>
          <w:szCs w:val="28"/>
          <w:vertAlign w:val="subscript"/>
        </w:rPr>
        <w:t>i</w:t>
      </w:r>
      <w:r w:rsidRPr="006F014B">
        <w:rPr>
          <w:sz w:val="28"/>
          <w:szCs w:val="28"/>
        </w:rPr>
        <w:t xml:space="preserve"> x K</w:t>
      </w:r>
      <w:r w:rsidRPr="006F014B">
        <w:rPr>
          <w:sz w:val="28"/>
          <w:szCs w:val="28"/>
          <w:vertAlign w:val="subscript"/>
        </w:rPr>
        <w:t>i</w:t>
      </w:r>
      <w:r w:rsidRPr="006F014B">
        <w:rPr>
          <w:sz w:val="28"/>
          <w:szCs w:val="28"/>
        </w:rPr>
        <w:t xml:space="preserve"> x 0,1,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где: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СВi - объем средств, подлежащий возврату i-м Получателем Субсидии в  бюджет муниципального образования Всеволожское городское поселение Всеволожского муниципального района Ленинградской области;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Сi - объем фактически предоставленных Получателю Субсидии Субсидий в отчетном году;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Ki - коэффициент возврата Субсидий для i-го Получателя Субсидии.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bookmarkStart w:id="5" w:name="Par11"/>
      <w:bookmarkEnd w:id="5"/>
      <w:r w:rsidRPr="006F014B">
        <w:rPr>
          <w:sz w:val="28"/>
          <w:szCs w:val="28"/>
        </w:rPr>
        <w:t>5.2. Коэффициент возврата Субсидий определяется по формуле: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center"/>
        <w:rPr>
          <w:sz w:val="28"/>
          <w:szCs w:val="28"/>
        </w:rPr>
      </w:pPr>
      <w:r w:rsidRPr="006F014B">
        <w:rPr>
          <w:noProof/>
          <w:position w:val="-29"/>
          <w:sz w:val="28"/>
          <w:szCs w:val="28"/>
        </w:rPr>
        <w:drawing>
          <wp:inline distT="0" distB="0" distL="0" distR="0" wp14:anchorId="3FDC5D2D" wp14:editId="03EF4BE9">
            <wp:extent cx="1171575" cy="523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где: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n - общее количество целевых показателей результативности, установленных по отдельному виду Субсидий;</w:t>
      </w:r>
    </w:p>
    <w:p w:rsidR="006F014B" w:rsidRPr="006F014B" w:rsidRDefault="006F014B" w:rsidP="006F014B">
      <w:pPr>
        <w:autoSpaceDE w:val="0"/>
        <w:autoSpaceDN w:val="0"/>
        <w:adjustRightInd w:val="0"/>
        <w:spacing w:before="240"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Dij - индекс, отражающий уровень недостижения i-м Получателем Субсидии j-го целевого показателя результативности (рассчитывается только по тем целевым показателям результативности, значения которых не были достигнуты), определяемый следующим образом: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center"/>
        <w:rPr>
          <w:sz w:val="28"/>
          <w:szCs w:val="28"/>
        </w:rPr>
      </w:pPr>
      <w:r w:rsidRPr="006F014B">
        <w:rPr>
          <w:noProof/>
          <w:position w:val="-32"/>
          <w:sz w:val="28"/>
          <w:szCs w:val="28"/>
        </w:rPr>
        <w:drawing>
          <wp:inline distT="0" distB="0" distL="0" distR="0" wp14:anchorId="0E3FE4D7" wp14:editId="443AD29D">
            <wp:extent cx="942975" cy="571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где: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Tij - фактически достигнутое i-м Получателем Субсидии значение j-го целевого показателя результативности на отчетную дату,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>Sij - плановое значение j-го целевого показателя результативности, установленное для i-го Получателя Субсидии;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bookmarkStart w:id="6" w:name="Par29"/>
      <w:bookmarkEnd w:id="6"/>
      <w:r w:rsidRPr="006F014B">
        <w:rPr>
          <w:sz w:val="28"/>
          <w:szCs w:val="28"/>
        </w:rPr>
        <w:t>5.3. Объем средств, подлежащий возврату в бюджет муниципального образования Всеволожское городское поселение Всеволожского муниципального района Ленинградской области в случае недостижения целевых показателей результативности, рассчитывается Главным распорядителем бюджетных средств.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bookmarkStart w:id="7" w:name="Par30"/>
      <w:bookmarkEnd w:id="7"/>
      <w:r w:rsidRPr="006F014B">
        <w:rPr>
          <w:sz w:val="28"/>
          <w:szCs w:val="28"/>
        </w:rPr>
        <w:t xml:space="preserve">5.4. Получатель Субсидии обеспечивает возврат в бюджет муниципального образования Всеволожское городское поселение Всеволожского муниципального района Ленинградской области </w:t>
      </w:r>
      <w:r w:rsidRPr="006F014B">
        <w:rPr>
          <w:spacing w:val="-8"/>
          <w:sz w:val="28"/>
          <w:szCs w:val="28"/>
        </w:rPr>
        <w:t xml:space="preserve">объем средств, указанный в </w:t>
      </w:r>
      <w:hyperlink w:anchor="Par29" w:history="1">
        <w:r w:rsidRPr="006F014B">
          <w:rPr>
            <w:spacing w:val="-8"/>
            <w:sz w:val="28"/>
            <w:szCs w:val="28"/>
          </w:rPr>
          <w:t>пункте 5.3</w:t>
        </w:r>
      </w:hyperlink>
      <w:r w:rsidRPr="006F014B">
        <w:rPr>
          <w:sz w:val="28"/>
          <w:szCs w:val="28"/>
        </w:rPr>
        <w:t xml:space="preserve"> настоящего Порядка - в срок, указанный в Соглашении.</w:t>
      </w:r>
    </w:p>
    <w:p w:rsidR="006F014B" w:rsidRPr="006F014B" w:rsidRDefault="006F014B" w:rsidP="006F014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F014B">
        <w:rPr>
          <w:sz w:val="28"/>
          <w:szCs w:val="28"/>
        </w:rPr>
        <w:t xml:space="preserve">В случае, если Получатель Субсидии не вернул в установленный срок </w:t>
      </w:r>
      <w:r w:rsidRPr="006F014B">
        <w:rPr>
          <w:sz w:val="28"/>
          <w:szCs w:val="28"/>
        </w:rPr>
        <w:br/>
        <w:t xml:space="preserve">в бюджет муниципального образования Всеволожское городское поселение Всеволожского муниципального района Ленинградской области объем средств, указанный в </w:t>
      </w:r>
      <w:hyperlink w:anchor="Par29" w:history="1">
        <w:r w:rsidRPr="006F014B">
          <w:rPr>
            <w:sz w:val="28"/>
            <w:szCs w:val="28"/>
          </w:rPr>
          <w:t>пункте 5.3</w:t>
        </w:r>
      </w:hyperlink>
      <w:r w:rsidRPr="006F014B">
        <w:rPr>
          <w:sz w:val="28"/>
          <w:szCs w:val="28"/>
        </w:rPr>
        <w:t xml:space="preserve"> настоящего Порядка, взыскание осуществляется в судебном порядке.</w:t>
      </w:r>
    </w:p>
    <w:p w:rsidR="006F014B" w:rsidRPr="006F014B" w:rsidRDefault="006F014B" w:rsidP="006F01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F014B" w:rsidRPr="006F014B" w:rsidRDefault="006F014B" w:rsidP="006F014B">
      <w:pPr>
        <w:ind w:left="6521"/>
        <w:rPr>
          <w:sz w:val="28"/>
          <w:szCs w:val="28"/>
        </w:rPr>
      </w:pPr>
    </w:p>
    <w:p w:rsidR="006F014B" w:rsidRPr="006F014B" w:rsidRDefault="006F014B" w:rsidP="006F014B">
      <w:pPr>
        <w:spacing w:line="259" w:lineRule="auto"/>
        <w:textAlignment w:val="baseline"/>
        <w:rPr>
          <w:b/>
        </w:rPr>
      </w:pPr>
    </w:p>
    <w:p w:rsidR="002370D3" w:rsidRDefault="002370D3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sectPr w:rsidR="002370D3" w:rsidSect="00B23572">
      <w:pgSz w:w="11906" w:h="16838"/>
      <w:pgMar w:top="1134" w:right="850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56" w:rsidRDefault="000C0D56" w:rsidP="001C2E0E">
      <w:r>
        <w:separator/>
      </w:r>
    </w:p>
  </w:endnote>
  <w:endnote w:type="continuationSeparator" w:id="0">
    <w:p w:rsidR="000C0D56" w:rsidRDefault="000C0D56" w:rsidP="001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E3" w:rsidRPr="00450F0F" w:rsidRDefault="005B05E3" w:rsidP="00D90C0C">
    <w:pPr>
      <w:pStyle w:val="af5"/>
      <w:jc w:val="center"/>
    </w:pPr>
    <w:r w:rsidRPr="00450F0F">
      <w:fldChar w:fldCharType="begin"/>
    </w:r>
    <w:r w:rsidRPr="00450F0F">
      <w:instrText>PAGE   \* MERGEFORMAT</w:instrText>
    </w:r>
    <w:r w:rsidRPr="00450F0F">
      <w:fldChar w:fldCharType="separate"/>
    </w:r>
    <w:r w:rsidR="005C125A">
      <w:rPr>
        <w:noProof/>
      </w:rPr>
      <w:t>13</w:t>
    </w:r>
    <w:r w:rsidRPr="00450F0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E3" w:rsidRPr="00450F0F" w:rsidRDefault="005B05E3" w:rsidP="00D90C0C">
    <w:pPr>
      <w:pStyle w:val="af5"/>
      <w:jc w:val="center"/>
    </w:pPr>
    <w:r w:rsidRPr="00450F0F">
      <w:fldChar w:fldCharType="begin"/>
    </w:r>
    <w:r w:rsidRPr="00450F0F">
      <w:instrText>PAGE   \* MERGEFORMAT</w:instrText>
    </w:r>
    <w:r w:rsidRPr="00450F0F">
      <w:fldChar w:fldCharType="separate"/>
    </w:r>
    <w:r w:rsidR="004204F9">
      <w:rPr>
        <w:noProof/>
      </w:rPr>
      <w:t>8</w:t>
    </w:r>
    <w:r w:rsidRPr="00450F0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74550"/>
      <w:docPartObj>
        <w:docPartGallery w:val="Page Numbers (Bottom of Page)"/>
        <w:docPartUnique/>
      </w:docPartObj>
    </w:sdtPr>
    <w:sdtEndPr/>
    <w:sdtContent>
      <w:p w:rsidR="005C125A" w:rsidRDefault="005C125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4F9">
          <w:rPr>
            <w:noProof/>
          </w:rPr>
          <w:t>12</w:t>
        </w:r>
        <w:r>
          <w:fldChar w:fldCharType="end"/>
        </w:r>
      </w:p>
    </w:sdtContent>
  </w:sdt>
  <w:p w:rsidR="005C125A" w:rsidRDefault="005C125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56" w:rsidRDefault="000C0D56" w:rsidP="001C2E0E">
      <w:r>
        <w:separator/>
      </w:r>
    </w:p>
  </w:footnote>
  <w:footnote w:type="continuationSeparator" w:id="0">
    <w:p w:rsidR="000C0D56" w:rsidRDefault="000C0D56" w:rsidP="001C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E3" w:rsidRPr="00D75333" w:rsidRDefault="005B05E3" w:rsidP="006405B2">
    <w:pPr>
      <w:framePr w:hSpace="180" w:wrap="around" w:vAnchor="page" w:hAnchor="page" w:x="9481" w:y="361"/>
      <w:rPr>
        <w:b/>
      </w:rPr>
    </w:pPr>
  </w:p>
  <w:p w:rsidR="005B05E3" w:rsidRDefault="005B05E3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4204F9">
      <w:rPr>
        <w:noProof/>
      </w:rPr>
      <w:t>2</w:t>
    </w:r>
    <w:r>
      <w:fldChar w:fldCharType="end"/>
    </w:r>
  </w:p>
  <w:p w:rsidR="005B05E3" w:rsidRDefault="005B05E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E3" w:rsidRPr="006E7BF7" w:rsidRDefault="005B05E3" w:rsidP="00D90C0C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5A" w:rsidRDefault="005C125A">
    <w:pPr>
      <w:pStyle w:val="af3"/>
      <w:jc w:val="center"/>
    </w:pPr>
  </w:p>
  <w:p w:rsidR="005C125A" w:rsidRDefault="005C125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98E"/>
    <w:multiLevelType w:val="hybridMultilevel"/>
    <w:tmpl w:val="E8C20156"/>
    <w:lvl w:ilvl="0" w:tplc="4914F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45F14"/>
    <w:multiLevelType w:val="hybridMultilevel"/>
    <w:tmpl w:val="A01A835A"/>
    <w:lvl w:ilvl="0" w:tplc="6344BA4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A7425"/>
    <w:multiLevelType w:val="hybridMultilevel"/>
    <w:tmpl w:val="8B7207AA"/>
    <w:lvl w:ilvl="0" w:tplc="748E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72F0"/>
    <w:multiLevelType w:val="hybridMultilevel"/>
    <w:tmpl w:val="9D7C4E82"/>
    <w:lvl w:ilvl="0" w:tplc="960A6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5AC1"/>
    <w:multiLevelType w:val="multilevel"/>
    <w:tmpl w:val="8CF8757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BDB678F"/>
    <w:multiLevelType w:val="hybridMultilevel"/>
    <w:tmpl w:val="328EE4FE"/>
    <w:lvl w:ilvl="0" w:tplc="DA44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D3C9E"/>
    <w:multiLevelType w:val="hybridMultilevel"/>
    <w:tmpl w:val="CF7E966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33EB9"/>
    <w:multiLevelType w:val="hybridMultilevel"/>
    <w:tmpl w:val="745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16AB1"/>
    <w:multiLevelType w:val="hybridMultilevel"/>
    <w:tmpl w:val="C546B808"/>
    <w:lvl w:ilvl="0" w:tplc="034851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2560073"/>
    <w:multiLevelType w:val="multilevel"/>
    <w:tmpl w:val="D0D87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627FE4"/>
    <w:multiLevelType w:val="hybridMultilevel"/>
    <w:tmpl w:val="654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1D6A"/>
    <w:multiLevelType w:val="hybridMultilevel"/>
    <w:tmpl w:val="2F8C6B24"/>
    <w:lvl w:ilvl="0" w:tplc="DDAEFFCE">
      <w:start w:val="2011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4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E157AAE"/>
    <w:multiLevelType w:val="multilevel"/>
    <w:tmpl w:val="7BA4E3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6" w15:restartNumberingAfterBreak="0">
    <w:nsid w:val="438D45A2"/>
    <w:multiLevelType w:val="multilevel"/>
    <w:tmpl w:val="748C89C4"/>
    <w:lvl w:ilvl="0">
      <w:start w:val="1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34B76"/>
    <w:multiLevelType w:val="hybridMultilevel"/>
    <w:tmpl w:val="DC5896AC"/>
    <w:lvl w:ilvl="0" w:tplc="BE66E5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0D3C1D"/>
    <w:multiLevelType w:val="hybridMultilevel"/>
    <w:tmpl w:val="75E682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2A5"/>
    <w:multiLevelType w:val="multilevel"/>
    <w:tmpl w:val="DCFC5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E749AC"/>
    <w:multiLevelType w:val="hybridMultilevel"/>
    <w:tmpl w:val="DFE87DD0"/>
    <w:lvl w:ilvl="0" w:tplc="DD50EB8C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550B5BDD"/>
    <w:multiLevelType w:val="hybridMultilevel"/>
    <w:tmpl w:val="9A8EDF20"/>
    <w:lvl w:ilvl="0" w:tplc="E24C0E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23" w15:restartNumberingAfterBreak="0">
    <w:nsid w:val="5B6443E2"/>
    <w:multiLevelType w:val="hybridMultilevel"/>
    <w:tmpl w:val="AB5A2180"/>
    <w:lvl w:ilvl="0" w:tplc="B1C6B0A8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94AA7"/>
    <w:multiLevelType w:val="hybridMultilevel"/>
    <w:tmpl w:val="401E2EB6"/>
    <w:lvl w:ilvl="0" w:tplc="4914F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8A6709"/>
    <w:multiLevelType w:val="hybridMultilevel"/>
    <w:tmpl w:val="000C16F4"/>
    <w:lvl w:ilvl="0" w:tplc="4914F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1C447B"/>
    <w:multiLevelType w:val="multilevel"/>
    <w:tmpl w:val="BE728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9645C0"/>
    <w:multiLevelType w:val="hybridMultilevel"/>
    <w:tmpl w:val="49C8F55C"/>
    <w:lvl w:ilvl="0" w:tplc="03485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4B89"/>
    <w:multiLevelType w:val="multilevel"/>
    <w:tmpl w:val="0FF23A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F913F8"/>
    <w:multiLevelType w:val="hybridMultilevel"/>
    <w:tmpl w:val="F4AAE80C"/>
    <w:lvl w:ilvl="0" w:tplc="220A2C98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5C2D92"/>
    <w:multiLevelType w:val="hybridMultilevel"/>
    <w:tmpl w:val="13E20C5C"/>
    <w:lvl w:ilvl="0" w:tplc="8BBE84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440666"/>
    <w:multiLevelType w:val="hybridMultilevel"/>
    <w:tmpl w:val="56B246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1F6574"/>
    <w:multiLevelType w:val="hybridMultilevel"/>
    <w:tmpl w:val="71F098AE"/>
    <w:lvl w:ilvl="0" w:tplc="03485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485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12"/>
  </w:num>
  <w:num w:numId="6">
    <w:abstractNumId w:val="29"/>
  </w:num>
  <w:num w:numId="7">
    <w:abstractNumId w:val="18"/>
  </w:num>
  <w:num w:numId="8">
    <w:abstractNumId w:val="15"/>
  </w:num>
  <w:num w:numId="9">
    <w:abstractNumId w:val="8"/>
  </w:num>
  <w:num w:numId="10">
    <w:abstractNumId w:val="16"/>
  </w:num>
  <w:num w:numId="11">
    <w:abstractNumId w:val="27"/>
  </w:num>
  <w:num w:numId="12">
    <w:abstractNumId w:val="10"/>
  </w:num>
  <w:num w:numId="13">
    <w:abstractNumId w:val="32"/>
  </w:num>
  <w:num w:numId="14">
    <w:abstractNumId w:val="2"/>
  </w:num>
  <w:num w:numId="15">
    <w:abstractNumId w:val="26"/>
  </w:num>
  <w:num w:numId="16">
    <w:abstractNumId w:val="0"/>
  </w:num>
  <w:num w:numId="17">
    <w:abstractNumId w:val="25"/>
  </w:num>
  <w:num w:numId="18">
    <w:abstractNumId w:val="24"/>
  </w:num>
  <w:num w:numId="19">
    <w:abstractNumId w:val="4"/>
  </w:num>
  <w:num w:numId="20">
    <w:abstractNumId w:val="23"/>
  </w:num>
  <w:num w:numId="21">
    <w:abstractNumId w:val="9"/>
  </w:num>
  <w:num w:numId="22">
    <w:abstractNumId w:val="31"/>
  </w:num>
  <w:num w:numId="23">
    <w:abstractNumId w:val="11"/>
  </w:num>
  <w:num w:numId="24">
    <w:abstractNumId w:val="5"/>
  </w:num>
  <w:num w:numId="25">
    <w:abstractNumId w:val="3"/>
  </w:num>
  <w:num w:numId="26">
    <w:abstractNumId w:val="20"/>
  </w:num>
  <w:num w:numId="27">
    <w:abstractNumId w:val="1"/>
  </w:num>
  <w:num w:numId="28">
    <w:abstractNumId w:val="13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0"/>
    <w:rsid w:val="000016CB"/>
    <w:rsid w:val="000035BB"/>
    <w:rsid w:val="0000749F"/>
    <w:rsid w:val="0001537B"/>
    <w:rsid w:val="00015490"/>
    <w:rsid w:val="00021B0C"/>
    <w:rsid w:val="00023F97"/>
    <w:rsid w:val="00024EA2"/>
    <w:rsid w:val="00024FAB"/>
    <w:rsid w:val="00032BF2"/>
    <w:rsid w:val="00032C71"/>
    <w:rsid w:val="00036BCB"/>
    <w:rsid w:val="00040DED"/>
    <w:rsid w:val="000440AF"/>
    <w:rsid w:val="00045FA9"/>
    <w:rsid w:val="00047DD1"/>
    <w:rsid w:val="0005204D"/>
    <w:rsid w:val="00053CDE"/>
    <w:rsid w:val="000558F5"/>
    <w:rsid w:val="00055F28"/>
    <w:rsid w:val="00056A0D"/>
    <w:rsid w:val="00057948"/>
    <w:rsid w:val="000629B8"/>
    <w:rsid w:val="00065E34"/>
    <w:rsid w:val="00074E0F"/>
    <w:rsid w:val="00076E6E"/>
    <w:rsid w:val="00081ED3"/>
    <w:rsid w:val="0008209C"/>
    <w:rsid w:val="00084EF0"/>
    <w:rsid w:val="00086212"/>
    <w:rsid w:val="00087297"/>
    <w:rsid w:val="000903C6"/>
    <w:rsid w:val="000A28E2"/>
    <w:rsid w:val="000A2A3F"/>
    <w:rsid w:val="000A3026"/>
    <w:rsid w:val="000A57D4"/>
    <w:rsid w:val="000A691B"/>
    <w:rsid w:val="000B1E38"/>
    <w:rsid w:val="000B2023"/>
    <w:rsid w:val="000B3389"/>
    <w:rsid w:val="000B3E4B"/>
    <w:rsid w:val="000B41DE"/>
    <w:rsid w:val="000B60A9"/>
    <w:rsid w:val="000B6217"/>
    <w:rsid w:val="000C0AE7"/>
    <w:rsid w:val="000C0D56"/>
    <w:rsid w:val="000C58C1"/>
    <w:rsid w:val="000C62F4"/>
    <w:rsid w:val="000C7D61"/>
    <w:rsid w:val="000D51A5"/>
    <w:rsid w:val="000D6087"/>
    <w:rsid w:val="000E0305"/>
    <w:rsid w:val="000E3F7F"/>
    <w:rsid w:val="000E3FEB"/>
    <w:rsid w:val="000E539D"/>
    <w:rsid w:val="000E6732"/>
    <w:rsid w:val="000E76A2"/>
    <w:rsid w:val="000F1241"/>
    <w:rsid w:val="000F2BB3"/>
    <w:rsid w:val="000F2DCB"/>
    <w:rsid w:val="000F532F"/>
    <w:rsid w:val="001000B8"/>
    <w:rsid w:val="0010066F"/>
    <w:rsid w:val="001017C8"/>
    <w:rsid w:val="001020FD"/>
    <w:rsid w:val="00103E92"/>
    <w:rsid w:val="001060A3"/>
    <w:rsid w:val="00110B31"/>
    <w:rsid w:val="00111433"/>
    <w:rsid w:val="001140B7"/>
    <w:rsid w:val="00114AE3"/>
    <w:rsid w:val="00114EDE"/>
    <w:rsid w:val="00122753"/>
    <w:rsid w:val="001228FB"/>
    <w:rsid w:val="00122A07"/>
    <w:rsid w:val="0012482F"/>
    <w:rsid w:val="0012756E"/>
    <w:rsid w:val="00131787"/>
    <w:rsid w:val="00131E0F"/>
    <w:rsid w:val="00133BD4"/>
    <w:rsid w:val="001414C2"/>
    <w:rsid w:val="00142B32"/>
    <w:rsid w:val="00142BE3"/>
    <w:rsid w:val="00142E54"/>
    <w:rsid w:val="0014465B"/>
    <w:rsid w:val="00145675"/>
    <w:rsid w:val="00146FDB"/>
    <w:rsid w:val="001531E5"/>
    <w:rsid w:val="00156517"/>
    <w:rsid w:val="00160D02"/>
    <w:rsid w:val="00161C31"/>
    <w:rsid w:val="00163888"/>
    <w:rsid w:val="001728E4"/>
    <w:rsid w:val="001733E3"/>
    <w:rsid w:val="00176E0B"/>
    <w:rsid w:val="0018584D"/>
    <w:rsid w:val="00185C42"/>
    <w:rsid w:val="00186C14"/>
    <w:rsid w:val="0018712C"/>
    <w:rsid w:val="001902AF"/>
    <w:rsid w:val="001906F9"/>
    <w:rsid w:val="0019105A"/>
    <w:rsid w:val="00191B1F"/>
    <w:rsid w:val="00195A87"/>
    <w:rsid w:val="001A14D1"/>
    <w:rsid w:val="001A18DA"/>
    <w:rsid w:val="001A29AF"/>
    <w:rsid w:val="001A3E8E"/>
    <w:rsid w:val="001A4DC1"/>
    <w:rsid w:val="001A5963"/>
    <w:rsid w:val="001A6B7F"/>
    <w:rsid w:val="001B098E"/>
    <w:rsid w:val="001B710E"/>
    <w:rsid w:val="001B7138"/>
    <w:rsid w:val="001C2E0E"/>
    <w:rsid w:val="001C3241"/>
    <w:rsid w:val="001C41BC"/>
    <w:rsid w:val="001C5F36"/>
    <w:rsid w:val="001D1089"/>
    <w:rsid w:val="001D1FC8"/>
    <w:rsid w:val="001D70C8"/>
    <w:rsid w:val="001E08EC"/>
    <w:rsid w:val="001E1CCC"/>
    <w:rsid w:val="001F13E4"/>
    <w:rsid w:val="001F28B1"/>
    <w:rsid w:val="001F4C5C"/>
    <w:rsid w:val="001F5C96"/>
    <w:rsid w:val="001F72E1"/>
    <w:rsid w:val="00205372"/>
    <w:rsid w:val="0021101A"/>
    <w:rsid w:val="00216BE0"/>
    <w:rsid w:val="002236CE"/>
    <w:rsid w:val="00225E21"/>
    <w:rsid w:val="00226C46"/>
    <w:rsid w:val="00227669"/>
    <w:rsid w:val="002306D1"/>
    <w:rsid w:val="00233D33"/>
    <w:rsid w:val="00233EB5"/>
    <w:rsid w:val="002370D3"/>
    <w:rsid w:val="00243F3E"/>
    <w:rsid w:val="002478F3"/>
    <w:rsid w:val="00247B68"/>
    <w:rsid w:val="00250460"/>
    <w:rsid w:val="00253170"/>
    <w:rsid w:val="002531AD"/>
    <w:rsid w:val="002543F1"/>
    <w:rsid w:val="002635DA"/>
    <w:rsid w:val="00264BAF"/>
    <w:rsid w:val="00265282"/>
    <w:rsid w:val="00267470"/>
    <w:rsid w:val="00271334"/>
    <w:rsid w:val="00274DC2"/>
    <w:rsid w:val="00277157"/>
    <w:rsid w:val="002813D5"/>
    <w:rsid w:val="002847A2"/>
    <w:rsid w:val="00284960"/>
    <w:rsid w:val="00290CC0"/>
    <w:rsid w:val="0029416E"/>
    <w:rsid w:val="00294740"/>
    <w:rsid w:val="00295DCE"/>
    <w:rsid w:val="002A07EB"/>
    <w:rsid w:val="002A322B"/>
    <w:rsid w:val="002A3D04"/>
    <w:rsid w:val="002A5121"/>
    <w:rsid w:val="002A6BFF"/>
    <w:rsid w:val="002A6D1A"/>
    <w:rsid w:val="002B298F"/>
    <w:rsid w:val="002B3A2E"/>
    <w:rsid w:val="002B6665"/>
    <w:rsid w:val="002C38F6"/>
    <w:rsid w:val="002C5426"/>
    <w:rsid w:val="002C61A5"/>
    <w:rsid w:val="002D27EC"/>
    <w:rsid w:val="002D7437"/>
    <w:rsid w:val="002E2A80"/>
    <w:rsid w:val="002E584D"/>
    <w:rsid w:val="002E6899"/>
    <w:rsid w:val="002F0591"/>
    <w:rsid w:val="002F1453"/>
    <w:rsid w:val="002F2A96"/>
    <w:rsid w:val="002F32F5"/>
    <w:rsid w:val="002F3E27"/>
    <w:rsid w:val="002F583E"/>
    <w:rsid w:val="002F75FB"/>
    <w:rsid w:val="00300AA4"/>
    <w:rsid w:val="00300D62"/>
    <w:rsid w:val="003017A9"/>
    <w:rsid w:val="00301E71"/>
    <w:rsid w:val="003057A0"/>
    <w:rsid w:val="003104AB"/>
    <w:rsid w:val="00310C96"/>
    <w:rsid w:val="00311B99"/>
    <w:rsid w:val="0031216F"/>
    <w:rsid w:val="00312765"/>
    <w:rsid w:val="00314412"/>
    <w:rsid w:val="003163A0"/>
    <w:rsid w:val="003227EF"/>
    <w:rsid w:val="00323D90"/>
    <w:rsid w:val="0033010B"/>
    <w:rsid w:val="00330595"/>
    <w:rsid w:val="00332BC2"/>
    <w:rsid w:val="00334CA2"/>
    <w:rsid w:val="00337D99"/>
    <w:rsid w:val="00341BD6"/>
    <w:rsid w:val="003424A4"/>
    <w:rsid w:val="003476BC"/>
    <w:rsid w:val="00355132"/>
    <w:rsid w:val="00357046"/>
    <w:rsid w:val="00357BBD"/>
    <w:rsid w:val="00360A6A"/>
    <w:rsid w:val="003722B0"/>
    <w:rsid w:val="0037785D"/>
    <w:rsid w:val="003827C2"/>
    <w:rsid w:val="00382F36"/>
    <w:rsid w:val="00383111"/>
    <w:rsid w:val="00384559"/>
    <w:rsid w:val="0039076C"/>
    <w:rsid w:val="00391C46"/>
    <w:rsid w:val="00391FBF"/>
    <w:rsid w:val="00392769"/>
    <w:rsid w:val="00392AA9"/>
    <w:rsid w:val="00394B76"/>
    <w:rsid w:val="00395328"/>
    <w:rsid w:val="003967A9"/>
    <w:rsid w:val="00396DE5"/>
    <w:rsid w:val="003A09DE"/>
    <w:rsid w:val="003A639A"/>
    <w:rsid w:val="003A6C25"/>
    <w:rsid w:val="003A6F00"/>
    <w:rsid w:val="003A7FFC"/>
    <w:rsid w:val="003B5306"/>
    <w:rsid w:val="003C0884"/>
    <w:rsid w:val="003C247F"/>
    <w:rsid w:val="003C27A6"/>
    <w:rsid w:val="003C3900"/>
    <w:rsid w:val="003C51BB"/>
    <w:rsid w:val="003C545F"/>
    <w:rsid w:val="003C6164"/>
    <w:rsid w:val="003C74D8"/>
    <w:rsid w:val="003C79F5"/>
    <w:rsid w:val="003D12EA"/>
    <w:rsid w:val="003D2699"/>
    <w:rsid w:val="003D4EE1"/>
    <w:rsid w:val="003D568A"/>
    <w:rsid w:val="003D695A"/>
    <w:rsid w:val="003E2BA8"/>
    <w:rsid w:val="003E31E5"/>
    <w:rsid w:val="003E3AD2"/>
    <w:rsid w:val="003E590F"/>
    <w:rsid w:val="003E6FCB"/>
    <w:rsid w:val="003E7EE3"/>
    <w:rsid w:val="003F0EF4"/>
    <w:rsid w:val="003F2698"/>
    <w:rsid w:val="003F2725"/>
    <w:rsid w:val="003F553B"/>
    <w:rsid w:val="003F71E5"/>
    <w:rsid w:val="004016CF"/>
    <w:rsid w:val="00402278"/>
    <w:rsid w:val="0040268B"/>
    <w:rsid w:val="00402F51"/>
    <w:rsid w:val="004054FB"/>
    <w:rsid w:val="00416AE5"/>
    <w:rsid w:val="00416F73"/>
    <w:rsid w:val="00417007"/>
    <w:rsid w:val="00417299"/>
    <w:rsid w:val="004179BF"/>
    <w:rsid w:val="004204F9"/>
    <w:rsid w:val="00421BBA"/>
    <w:rsid w:val="0042315A"/>
    <w:rsid w:val="00423DA1"/>
    <w:rsid w:val="00425484"/>
    <w:rsid w:val="004267C7"/>
    <w:rsid w:val="004315E8"/>
    <w:rsid w:val="004319A2"/>
    <w:rsid w:val="00432268"/>
    <w:rsid w:val="0043478C"/>
    <w:rsid w:val="00435033"/>
    <w:rsid w:val="004361D1"/>
    <w:rsid w:val="00442A15"/>
    <w:rsid w:val="00445739"/>
    <w:rsid w:val="00447C3A"/>
    <w:rsid w:val="004519C0"/>
    <w:rsid w:val="00452AD9"/>
    <w:rsid w:val="00454889"/>
    <w:rsid w:val="0046293F"/>
    <w:rsid w:val="00463DAC"/>
    <w:rsid w:val="004720EA"/>
    <w:rsid w:val="00472C41"/>
    <w:rsid w:val="00480414"/>
    <w:rsid w:val="00481167"/>
    <w:rsid w:val="004813B1"/>
    <w:rsid w:val="00481F4E"/>
    <w:rsid w:val="00482CF8"/>
    <w:rsid w:val="00484D72"/>
    <w:rsid w:val="00487A6B"/>
    <w:rsid w:val="004963D1"/>
    <w:rsid w:val="00496E4F"/>
    <w:rsid w:val="00497AF8"/>
    <w:rsid w:val="00497EFF"/>
    <w:rsid w:val="004A4CE7"/>
    <w:rsid w:val="004A4D39"/>
    <w:rsid w:val="004A60C1"/>
    <w:rsid w:val="004B4681"/>
    <w:rsid w:val="004B6C77"/>
    <w:rsid w:val="004B757D"/>
    <w:rsid w:val="004C2400"/>
    <w:rsid w:val="004C273C"/>
    <w:rsid w:val="004D0B4E"/>
    <w:rsid w:val="004D0E22"/>
    <w:rsid w:val="004D10D3"/>
    <w:rsid w:val="004D343F"/>
    <w:rsid w:val="004D5061"/>
    <w:rsid w:val="004D6B30"/>
    <w:rsid w:val="004D6EAE"/>
    <w:rsid w:val="004E00E2"/>
    <w:rsid w:val="004E13B1"/>
    <w:rsid w:val="004E2BF3"/>
    <w:rsid w:val="004E3898"/>
    <w:rsid w:val="004E40B3"/>
    <w:rsid w:val="004E41A4"/>
    <w:rsid w:val="004E459F"/>
    <w:rsid w:val="004E6029"/>
    <w:rsid w:val="004E73A2"/>
    <w:rsid w:val="004F279D"/>
    <w:rsid w:val="004F35A1"/>
    <w:rsid w:val="004F3EB0"/>
    <w:rsid w:val="004F6724"/>
    <w:rsid w:val="00500535"/>
    <w:rsid w:val="00501121"/>
    <w:rsid w:val="005011D0"/>
    <w:rsid w:val="00501D2F"/>
    <w:rsid w:val="00502ECB"/>
    <w:rsid w:val="00511512"/>
    <w:rsid w:val="0051265A"/>
    <w:rsid w:val="0051378B"/>
    <w:rsid w:val="00517744"/>
    <w:rsid w:val="0052391E"/>
    <w:rsid w:val="00525928"/>
    <w:rsid w:val="00525DA0"/>
    <w:rsid w:val="00530C98"/>
    <w:rsid w:val="005312B7"/>
    <w:rsid w:val="005324D5"/>
    <w:rsid w:val="00532EE4"/>
    <w:rsid w:val="00533DC0"/>
    <w:rsid w:val="00535600"/>
    <w:rsid w:val="00540135"/>
    <w:rsid w:val="0054280F"/>
    <w:rsid w:val="00542F17"/>
    <w:rsid w:val="005468B5"/>
    <w:rsid w:val="00550204"/>
    <w:rsid w:val="00550EC3"/>
    <w:rsid w:val="00554F51"/>
    <w:rsid w:val="0055547A"/>
    <w:rsid w:val="00555852"/>
    <w:rsid w:val="00562CE9"/>
    <w:rsid w:val="005631FB"/>
    <w:rsid w:val="00566031"/>
    <w:rsid w:val="005704E5"/>
    <w:rsid w:val="005725D4"/>
    <w:rsid w:val="00573024"/>
    <w:rsid w:val="00573FA5"/>
    <w:rsid w:val="005753F8"/>
    <w:rsid w:val="00575DDC"/>
    <w:rsid w:val="00584297"/>
    <w:rsid w:val="0058523A"/>
    <w:rsid w:val="005A035D"/>
    <w:rsid w:val="005A355A"/>
    <w:rsid w:val="005A793E"/>
    <w:rsid w:val="005A7C1E"/>
    <w:rsid w:val="005B0408"/>
    <w:rsid w:val="005B05E3"/>
    <w:rsid w:val="005B259C"/>
    <w:rsid w:val="005B33D9"/>
    <w:rsid w:val="005B52CD"/>
    <w:rsid w:val="005C125A"/>
    <w:rsid w:val="005C1992"/>
    <w:rsid w:val="005C2C9C"/>
    <w:rsid w:val="005C4BC0"/>
    <w:rsid w:val="005C502C"/>
    <w:rsid w:val="005C5D84"/>
    <w:rsid w:val="005C6036"/>
    <w:rsid w:val="005E0B25"/>
    <w:rsid w:val="005E273D"/>
    <w:rsid w:val="005E60E9"/>
    <w:rsid w:val="005F1811"/>
    <w:rsid w:val="005F2AE3"/>
    <w:rsid w:val="0060268B"/>
    <w:rsid w:val="00603F5F"/>
    <w:rsid w:val="006063DF"/>
    <w:rsid w:val="00606A1C"/>
    <w:rsid w:val="006104AF"/>
    <w:rsid w:val="00612C67"/>
    <w:rsid w:val="00620A90"/>
    <w:rsid w:val="0062101E"/>
    <w:rsid w:val="00622F5B"/>
    <w:rsid w:val="006238A3"/>
    <w:rsid w:val="00624071"/>
    <w:rsid w:val="00626A09"/>
    <w:rsid w:val="006323F6"/>
    <w:rsid w:val="006405B2"/>
    <w:rsid w:val="00641434"/>
    <w:rsid w:val="0064180D"/>
    <w:rsid w:val="00641DB6"/>
    <w:rsid w:val="006424F2"/>
    <w:rsid w:val="006439F8"/>
    <w:rsid w:val="00644651"/>
    <w:rsid w:val="006528A9"/>
    <w:rsid w:val="00654E74"/>
    <w:rsid w:val="00655295"/>
    <w:rsid w:val="0065778F"/>
    <w:rsid w:val="0065796A"/>
    <w:rsid w:val="00663DFF"/>
    <w:rsid w:val="0066495A"/>
    <w:rsid w:val="00665A46"/>
    <w:rsid w:val="006709A9"/>
    <w:rsid w:val="00670E24"/>
    <w:rsid w:val="00670F29"/>
    <w:rsid w:val="00675D38"/>
    <w:rsid w:val="00676212"/>
    <w:rsid w:val="006800EC"/>
    <w:rsid w:val="00680832"/>
    <w:rsid w:val="006844B2"/>
    <w:rsid w:val="00694F1C"/>
    <w:rsid w:val="00695414"/>
    <w:rsid w:val="0069712A"/>
    <w:rsid w:val="006A0FBA"/>
    <w:rsid w:val="006A421B"/>
    <w:rsid w:val="006A4782"/>
    <w:rsid w:val="006A4BD5"/>
    <w:rsid w:val="006A5170"/>
    <w:rsid w:val="006B15C9"/>
    <w:rsid w:val="006B16FF"/>
    <w:rsid w:val="006B3852"/>
    <w:rsid w:val="006B5A8F"/>
    <w:rsid w:val="006B5BD5"/>
    <w:rsid w:val="006B731E"/>
    <w:rsid w:val="006B770A"/>
    <w:rsid w:val="006C0BE7"/>
    <w:rsid w:val="006C3A8C"/>
    <w:rsid w:val="006C533A"/>
    <w:rsid w:val="006C75E0"/>
    <w:rsid w:val="006D5C83"/>
    <w:rsid w:val="006D6391"/>
    <w:rsid w:val="006D66B7"/>
    <w:rsid w:val="006E109F"/>
    <w:rsid w:val="006E11DF"/>
    <w:rsid w:val="006E1ADF"/>
    <w:rsid w:val="006E6A1C"/>
    <w:rsid w:val="006F006C"/>
    <w:rsid w:val="006F014B"/>
    <w:rsid w:val="00702481"/>
    <w:rsid w:val="00702E70"/>
    <w:rsid w:val="007074DC"/>
    <w:rsid w:val="0071220C"/>
    <w:rsid w:val="007144BD"/>
    <w:rsid w:val="007238B8"/>
    <w:rsid w:val="007240C9"/>
    <w:rsid w:val="00727CD3"/>
    <w:rsid w:val="00727FD7"/>
    <w:rsid w:val="00734261"/>
    <w:rsid w:val="00734A1B"/>
    <w:rsid w:val="00736A17"/>
    <w:rsid w:val="00736D2A"/>
    <w:rsid w:val="00740C82"/>
    <w:rsid w:val="00740EE5"/>
    <w:rsid w:val="007509DC"/>
    <w:rsid w:val="00753B68"/>
    <w:rsid w:val="00753EDA"/>
    <w:rsid w:val="00754990"/>
    <w:rsid w:val="00755682"/>
    <w:rsid w:val="00756273"/>
    <w:rsid w:val="00760C29"/>
    <w:rsid w:val="00761FC5"/>
    <w:rsid w:val="00764180"/>
    <w:rsid w:val="0076491D"/>
    <w:rsid w:val="0076573D"/>
    <w:rsid w:val="00766950"/>
    <w:rsid w:val="00766EF2"/>
    <w:rsid w:val="00777810"/>
    <w:rsid w:val="0078606C"/>
    <w:rsid w:val="00786739"/>
    <w:rsid w:val="007911D9"/>
    <w:rsid w:val="00793B3E"/>
    <w:rsid w:val="00795D0A"/>
    <w:rsid w:val="00797F88"/>
    <w:rsid w:val="007A00ED"/>
    <w:rsid w:val="007A10C4"/>
    <w:rsid w:val="007A170F"/>
    <w:rsid w:val="007A487E"/>
    <w:rsid w:val="007A513F"/>
    <w:rsid w:val="007A60E1"/>
    <w:rsid w:val="007A75A6"/>
    <w:rsid w:val="007A7637"/>
    <w:rsid w:val="007B05FA"/>
    <w:rsid w:val="007C5E85"/>
    <w:rsid w:val="007C6A5E"/>
    <w:rsid w:val="007D69E1"/>
    <w:rsid w:val="007D6A63"/>
    <w:rsid w:val="007D723B"/>
    <w:rsid w:val="007E6C98"/>
    <w:rsid w:val="007F1C55"/>
    <w:rsid w:val="007F2BB1"/>
    <w:rsid w:val="00801658"/>
    <w:rsid w:val="008030A0"/>
    <w:rsid w:val="00806A1F"/>
    <w:rsid w:val="0081061E"/>
    <w:rsid w:val="00810819"/>
    <w:rsid w:val="0081647A"/>
    <w:rsid w:val="00816C23"/>
    <w:rsid w:val="008211C9"/>
    <w:rsid w:val="00822BC8"/>
    <w:rsid w:val="00825185"/>
    <w:rsid w:val="00825579"/>
    <w:rsid w:val="00825BFD"/>
    <w:rsid w:val="00833351"/>
    <w:rsid w:val="00833F69"/>
    <w:rsid w:val="0083468A"/>
    <w:rsid w:val="00835C65"/>
    <w:rsid w:val="00837007"/>
    <w:rsid w:val="00842331"/>
    <w:rsid w:val="00844230"/>
    <w:rsid w:val="008444A6"/>
    <w:rsid w:val="008525F7"/>
    <w:rsid w:val="00854014"/>
    <w:rsid w:val="0085524A"/>
    <w:rsid w:val="0085601E"/>
    <w:rsid w:val="0085632E"/>
    <w:rsid w:val="008601A4"/>
    <w:rsid w:val="00860603"/>
    <w:rsid w:val="00861036"/>
    <w:rsid w:val="00862509"/>
    <w:rsid w:val="00862B9F"/>
    <w:rsid w:val="0086349B"/>
    <w:rsid w:val="0086555A"/>
    <w:rsid w:val="00867942"/>
    <w:rsid w:val="008733F3"/>
    <w:rsid w:val="0087397D"/>
    <w:rsid w:val="00873AA1"/>
    <w:rsid w:val="00875B90"/>
    <w:rsid w:val="00882180"/>
    <w:rsid w:val="00882364"/>
    <w:rsid w:val="0088262A"/>
    <w:rsid w:val="00883EA8"/>
    <w:rsid w:val="0088558D"/>
    <w:rsid w:val="00885DCB"/>
    <w:rsid w:val="008862D9"/>
    <w:rsid w:val="008902BC"/>
    <w:rsid w:val="00894187"/>
    <w:rsid w:val="008979D1"/>
    <w:rsid w:val="00897F4E"/>
    <w:rsid w:val="008A053D"/>
    <w:rsid w:val="008A4F44"/>
    <w:rsid w:val="008A7334"/>
    <w:rsid w:val="008B0E73"/>
    <w:rsid w:val="008B3693"/>
    <w:rsid w:val="008B7F0D"/>
    <w:rsid w:val="008C10C1"/>
    <w:rsid w:val="008C2C49"/>
    <w:rsid w:val="008C5EA5"/>
    <w:rsid w:val="008D0FB9"/>
    <w:rsid w:val="008D49D0"/>
    <w:rsid w:val="008D4AE5"/>
    <w:rsid w:val="008D702C"/>
    <w:rsid w:val="008D7200"/>
    <w:rsid w:val="008E0806"/>
    <w:rsid w:val="008E1F08"/>
    <w:rsid w:val="008E567C"/>
    <w:rsid w:val="008F2C81"/>
    <w:rsid w:val="008F4EAC"/>
    <w:rsid w:val="009007B1"/>
    <w:rsid w:val="00903E13"/>
    <w:rsid w:val="00903F8B"/>
    <w:rsid w:val="00905F3E"/>
    <w:rsid w:val="0090696B"/>
    <w:rsid w:val="00906EE7"/>
    <w:rsid w:val="00911D5A"/>
    <w:rsid w:val="0091282F"/>
    <w:rsid w:val="009135AE"/>
    <w:rsid w:val="0091376D"/>
    <w:rsid w:val="00914CB8"/>
    <w:rsid w:val="009173AD"/>
    <w:rsid w:val="00922986"/>
    <w:rsid w:val="00922EC9"/>
    <w:rsid w:val="00922F95"/>
    <w:rsid w:val="009230FB"/>
    <w:rsid w:val="00923308"/>
    <w:rsid w:val="0092693A"/>
    <w:rsid w:val="00927EB0"/>
    <w:rsid w:val="0093073F"/>
    <w:rsid w:val="00933B72"/>
    <w:rsid w:val="009358F1"/>
    <w:rsid w:val="00937664"/>
    <w:rsid w:val="00940B39"/>
    <w:rsid w:val="00941837"/>
    <w:rsid w:val="00942F8A"/>
    <w:rsid w:val="00944316"/>
    <w:rsid w:val="00947319"/>
    <w:rsid w:val="00947643"/>
    <w:rsid w:val="0094777C"/>
    <w:rsid w:val="0095055C"/>
    <w:rsid w:val="00953040"/>
    <w:rsid w:val="00953A89"/>
    <w:rsid w:val="00955B45"/>
    <w:rsid w:val="009601EE"/>
    <w:rsid w:val="00960297"/>
    <w:rsid w:val="009615BD"/>
    <w:rsid w:val="00962B06"/>
    <w:rsid w:val="00964456"/>
    <w:rsid w:val="009649DC"/>
    <w:rsid w:val="00966040"/>
    <w:rsid w:val="0096645B"/>
    <w:rsid w:val="0096755B"/>
    <w:rsid w:val="00973171"/>
    <w:rsid w:val="009732BF"/>
    <w:rsid w:val="00974E74"/>
    <w:rsid w:val="00975FC3"/>
    <w:rsid w:val="009778DF"/>
    <w:rsid w:val="009820E7"/>
    <w:rsid w:val="009821BC"/>
    <w:rsid w:val="00984E49"/>
    <w:rsid w:val="00985BCF"/>
    <w:rsid w:val="009872A2"/>
    <w:rsid w:val="009903FA"/>
    <w:rsid w:val="00996862"/>
    <w:rsid w:val="0099726F"/>
    <w:rsid w:val="009972DB"/>
    <w:rsid w:val="00997565"/>
    <w:rsid w:val="00997BFC"/>
    <w:rsid w:val="009A0B5A"/>
    <w:rsid w:val="009A139B"/>
    <w:rsid w:val="009A5C96"/>
    <w:rsid w:val="009B0564"/>
    <w:rsid w:val="009B21DF"/>
    <w:rsid w:val="009B702E"/>
    <w:rsid w:val="009B7AEA"/>
    <w:rsid w:val="009B7B42"/>
    <w:rsid w:val="009B7D12"/>
    <w:rsid w:val="009C00F2"/>
    <w:rsid w:val="009C1110"/>
    <w:rsid w:val="009C356E"/>
    <w:rsid w:val="009C7AD1"/>
    <w:rsid w:val="009D028C"/>
    <w:rsid w:val="009D20C4"/>
    <w:rsid w:val="009E12D2"/>
    <w:rsid w:val="009E1E3A"/>
    <w:rsid w:val="009F36F1"/>
    <w:rsid w:val="009F3914"/>
    <w:rsid w:val="009F5CAD"/>
    <w:rsid w:val="009F7134"/>
    <w:rsid w:val="00A06107"/>
    <w:rsid w:val="00A07215"/>
    <w:rsid w:val="00A10BFD"/>
    <w:rsid w:val="00A1635D"/>
    <w:rsid w:val="00A200F6"/>
    <w:rsid w:val="00A23817"/>
    <w:rsid w:val="00A25BEB"/>
    <w:rsid w:val="00A33204"/>
    <w:rsid w:val="00A37C44"/>
    <w:rsid w:val="00A440B1"/>
    <w:rsid w:val="00A458DD"/>
    <w:rsid w:val="00A503CA"/>
    <w:rsid w:val="00A54174"/>
    <w:rsid w:val="00A5493B"/>
    <w:rsid w:val="00A554B2"/>
    <w:rsid w:val="00A55D7D"/>
    <w:rsid w:val="00A560B0"/>
    <w:rsid w:val="00A612EA"/>
    <w:rsid w:val="00A61C28"/>
    <w:rsid w:val="00A64EAC"/>
    <w:rsid w:val="00A66923"/>
    <w:rsid w:val="00A6693C"/>
    <w:rsid w:val="00A674F0"/>
    <w:rsid w:val="00A70197"/>
    <w:rsid w:val="00A74BF9"/>
    <w:rsid w:val="00A80AF3"/>
    <w:rsid w:val="00A81EA2"/>
    <w:rsid w:val="00A81ED2"/>
    <w:rsid w:val="00A83054"/>
    <w:rsid w:val="00A84E23"/>
    <w:rsid w:val="00A862C0"/>
    <w:rsid w:val="00A90B46"/>
    <w:rsid w:val="00A91E05"/>
    <w:rsid w:val="00A94120"/>
    <w:rsid w:val="00A94E9E"/>
    <w:rsid w:val="00A96C93"/>
    <w:rsid w:val="00AA03E1"/>
    <w:rsid w:val="00AA07B5"/>
    <w:rsid w:val="00AA096D"/>
    <w:rsid w:val="00AA1693"/>
    <w:rsid w:val="00AA2593"/>
    <w:rsid w:val="00AA2CE3"/>
    <w:rsid w:val="00AA7B51"/>
    <w:rsid w:val="00AB0A6B"/>
    <w:rsid w:val="00AB3AA9"/>
    <w:rsid w:val="00AD38EB"/>
    <w:rsid w:val="00AD6616"/>
    <w:rsid w:val="00AE1618"/>
    <w:rsid w:val="00AE375D"/>
    <w:rsid w:val="00AE70A3"/>
    <w:rsid w:val="00AF2BD4"/>
    <w:rsid w:val="00B002DE"/>
    <w:rsid w:val="00B01DF4"/>
    <w:rsid w:val="00B0271B"/>
    <w:rsid w:val="00B05AE7"/>
    <w:rsid w:val="00B10451"/>
    <w:rsid w:val="00B105CC"/>
    <w:rsid w:val="00B1103B"/>
    <w:rsid w:val="00B1298A"/>
    <w:rsid w:val="00B15E47"/>
    <w:rsid w:val="00B15E58"/>
    <w:rsid w:val="00B23572"/>
    <w:rsid w:val="00B24658"/>
    <w:rsid w:val="00B25097"/>
    <w:rsid w:val="00B25584"/>
    <w:rsid w:val="00B2692E"/>
    <w:rsid w:val="00B30ED3"/>
    <w:rsid w:val="00B315F4"/>
    <w:rsid w:val="00B32021"/>
    <w:rsid w:val="00B34A92"/>
    <w:rsid w:val="00B357F4"/>
    <w:rsid w:val="00B368C1"/>
    <w:rsid w:val="00B43B1F"/>
    <w:rsid w:val="00B45356"/>
    <w:rsid w:val="00B52530"/>
    <w:rsid w:val="00B53294"/>
    <w:rsid w:val="00B5529A"/>
    <w:rsid w:val="00B6299E"/>
    <w:rsid w:val="00B639BF"/>
    <w:rsid w:val="00B6677E"/>
    <w:rsid w:val="00B67F76"/>
    <w:rsid w:val="00B71D9D"/>
    <w:rsid w:val="00B72446"/>
    <w:rsid w:val="00B7274E"/>
    <w:rsid w:val="00B728BA"/>
    <w:rsid w:val="00B77C1E"/>
    <w:rsid w:val="00B807E2"/>
    <w:rsid w:val="00B8245D"/>
    <w:rsid w:val="00B833BF"/>
    <w:rsid w:val="00B92F1C"/>
    <w:rsid w:val="00B96B5A"/>
    <w:rsid w:val="00BA0EF1"/>
    <w:rsid w:val="00BA1698"/>
    <w:rsid w:val="00BA1DD5"/>
    <w:rsid w:val="00BA2B75"/>
    <w:rsid w:val="00BA5D93"/>
    <w:rsid w:val="00BA7041"/>
    <w:rsid w:val="00BB07BC"/>
    <w:rsid w:val="00BB3532"/>
    <w:rsid w:val="00BC236C"/>
    <w:rsid w:val="00BC241A"/>
    <w:rsid w:val="00BC358B"/>
    <w:rsid w:val="00BC4045"/>
    <w:rsid w:val="00BC6D3F"/>
    <w:rsid w:val="00BD2F06"/>
    <w:rsid w:val="00BD38BC"/>
    <w:rsid w:val="00BD3B3A"/>
    <w:rsid w:val="00BD7ED8"/>
    <w:rsid w:val="00BE2F7C"/>
    <w:rsid w:val="00BE4204"/>
    <w:rsid w:val="00BF12F8"/>
    <w:rsid w:val="00BF4902"/>
    <w:rsid w:val="00BF75FE"/>
    <w:rsid w:val="00C0154E"/>
    <w:rsid w:val="00C03DC8"/>
    <w:rsid w:val="00C04BA6"/>
    <w:rsid w:val="00C06435"/>
    <w:rsid w:val="00C07632"/>
    <w:rsid w:val="00C07A86"/>
    <w:rsid w:val="00C103BC"/>
    <w:rsid w:val="00C11EAF"/>
    <w:rsid w:val="00C16649"/>
    <w:rsid w:val="00C17E29"/>
    <w:rsid w:val="00C20EF9"/>
    <w:rsid w:val="00C21E8A"/>
    <w:rsid w:val="00C23266"/>
    <w:rsid w:val="00C23C86"/>
    <w:rsid w:val="00C30A96"/>
    <w:rsid w:val="00C32779"/>
    <w:rsid w:val="00C32B53"/>
    <w:rsid w:val="00C34463"/>
    <w:rsid w:val="00C35D54"/>
    <w:rsid w:val="00C57708"/>
    <w:rsid w:val="00C57766"/>
    <w:rsid w:val="00C6174B"/>
    <w:rsid w:val="00C6220F"/>
    <w:rsid w:val="00C62E68"/>
    <w:rsid w:val="00C63E0D"/>
    <w:rsid w:val="00C65E2C"/>
    <w:rsid w:val="00C66C5A"/>
    <w:rsid w:val="00C67814"/>
    <w:rsid w:val="00C70296"/>
    <w:rsid w:val="00C70950"/>
    <w:rsid w:val="00C70C66"/>
    <w:rsid w:val="00C7606A"/>
    <w:rsid w:val="00C8086E"/>
    <w:rsid w:val="00C8200F"/>
    <w:rsid w:val="00C83483"/>
    <w:rsid w:val="00C866C2"/>
    <w:rsid w:val="00C915B1"/>
    <w:rsid w:val="00C91B53"/>
    <w:rsid w:val="00C943FD"/>
    <w:rsid w:val="00C9634F"/>
    <w:rsid w:val="00CA0525"/>
    <w:rsid w:val="00CA4190"/>
    <w:rsid w:val="00CA42DF"/>
    <w:rsid w:val="00CA4C75"/>
    <w:rsid w:val="00CB0916"/>
    <w:rsid w:val="00CB1EC4"/>
    <w:rsid w:val="00CB4D74"/>
    <w:rsid w:val="00CB788E"/>
    <w:rsid w:val="00CB7E65"/>
    <w:rsid w:val="00CC19C9"/>
    <w:rsid w:val="00CC3528"/>
    <w:rsid w:val="00CC4AD3"/>
    <w:rsid w:val="00CC5956"/>
    <w:rsid w:val="00CD028C"/>
    <w:rsid w:val="00CD31EE"/>
    <w:rsid w:val="00CE13AB"/>
    <w:rsid w:val="00CE5003"/>
    <w:rsid w:val="00CE77E8"/>
    <w:rsid w:val="00CF5023"/>
    <w:rsid w:val="00D01AC8"/>
    <w:rsid w:val="00D02A41"/>
    <w:rsid w:val="00D03D34"/>
    <w:rsid w:val="00D05885"/>
    <w:rsid w:val="00D12788"/>
    <w:rsid w:val="00D15C69"/>
    <w:rsid w:val="00D164EE"/>
    <w:rsid w:val="00D218F9"/>
    <w:rsid w:val="00D22242"/>
    <w:rsid w:val="00D23F3D"/>
    <w:rsid w:val="00D25C9C"/>
    <w:rsid w:val="00D2605D"/>
    <w:rsid w:val="00D26EAB"/>
    <w:rsid w:val="00D30ED1"/>
    <w:rsid w:val="00D31326"/>
    <w:rsid w:val="00D32998"/>
    <w:rsid w:val="00D40C08"/>
    <w:rsid w:val="00D41979"/>
    <w:rsid w:val="00D42DED"/>
    <w:rsid w:val="00D44EC5"/>
    <w:rsid w:val="00D538A2"/>
    <w:rsid w:val="00D55E5E"/>
    <w:rsid w:val="00D623AB"/>
    <w:rsid w:val="00D6531A"/>
    <w:rsid w:val="00D71C95"/>
    <w:rsid w:val="00D740C4"/>
    <w:rsid w:val="00D74229"/>
    <w:rsid w:val="00D75333"/>
    <w:rsid w:val="00D76B4D"/>
    <w:rsid w:val="00D82800"/>
    <w:rsid w:val="00D86901"/>
    <w:rsid w:val="00D90C0C"/>
    <w:rsid w:val="00D92D83"/>
    <w:rsid w:val="00D95D9D"/>
    <w:rsid w:val="00DA15BC"/>
    <w:rsid w:val="00DA2715"/>
    <w:rsid w:val="00DA3CC3"/>
    <w:rsid w:val="00DA458E"/>
    <w:rsid w:val="00DA49D2"/>
    <w:rsid w:val="00DB02CD"/>
    <w:rsid w:val="00DB056B"/>
    <w:rsid w:val="00DB5F44"/>
    <w:rsid w:val="00DB6A88"/>
    <w:rsid w:val="00DC1C1C"/>
    <w:rsid w:val="00DC3419"/>
    <w:rsid w:val="00DC3C65"/>
    <w:rsid w:val="00DC4884"/>
    <w:rsid w:val="00DC56DD"/>
    <w:rsid w:val="00DC68D9"/>
    <w:rsid w:val="00DC74DB"/>
    <w:rsid w:val="00DE27E0"/>
    <w:rsid w:val="00DE34E9"/>
    <w:rsid w:val="00DE53D8"/>
    <w:rsid w:val="00DE6274"/>
    <w:rsid w:val="00DE652A"/>
    <w:rsid w:val="00DF222D"/>
    <w:rsid w:val="00DF41E8"/>
    <w:rsid w:val="00DF45A3"/>
    <w:rsid w:val="00DF4643"/>
    <w:rsid w:val="00DF59C9"/>
    <w:rsid w:val="00DF73B6"/>
    <w:rsid w:val="00E0336F"/>
    <w:rsid w:val="00E053A9"/>
    <w:rsid w:val="00E11428"/>
    <w:rsid w:val="00E12639"/>
    <w:rsid w:val="00E128FD"/>
    <w:rsid w:val="00E1294C"/>
    <w:rsid w:val="00E138BE"/>
    <w:rsid w:val="00E13EBF"/>
    <w:rsid w:val="00E168A4"/>
    <w:rsid w:val="00E17020"/>
    <w:rsid w:val="00E21470"/>
    <w:rsid w:val="00E22282"/>
    <w:rsid w:val="00E2399D"/>
    <w:rsid w:val="00E23E34"/>
    <w:rsid w:val="00E2630B"/>
    <w:rsid w:val="00E32BE1"/>
    <w:rsid w:val="00E33E0F"/>
    <w:rsid w:val="00E33FA3"/>
    <w:rsid w:val="00E34A1D"/>
    <w:rsid w:val="00E354EC"/>
    <w:rsid w:val="00E41AA0"/>
    <w:rsid w:val="00E4216F"/>
    <w:rsid w:val="00E4262B"/>
    <w:rsid w:val="00E44E05"/>
    <w:rsid w:val="00E47419"/>
    <w:rsid w:val="00E5578B"/>
    <w:rsid w:val="00E63D42"/>
    <w:rsid w:val="00E64E1F"/>
    <w:rsid w:val="00E71081"/>
    <w:rsid w:val="00E756B5"/>
    <w:rsid w:val="00E766D1"/>
    <w:rsid w:val="00E809BC"/>
    <w:rsid w:val="00E81915"/>
    <w:rsid w:val="00E83B39"/>
    <w:rsid w:val="00E83C40"/>
    <w:rsid w:val="00E84E2E"/>
    <w:rsid w:val="00E860A7"/>
    <w:rsid w:val="00E876A0"/>
    <w:rsid w:val="00E917B6"/>
    <w:rsid w:val="00E9362F"/>
    <w:rsid w:val="00E950E3"/>
    <w:rsid w:val="00E95158"/>
    <w:rsid w:val="00E96ABC"/>
    <w:rsid w:val="00E9759E"/>
    <w:rsid w:val="00E97679"/>
    <w:rsid w:val="00EA1C94"/>
    <w:rsid w:val="00EA2A7A"/>
    <w:rsid w:val="00EA6AC1"/>
    <w:rsid w:val="00EA780F"/>
    <w:rsid w:val="00EB327C"/>
    <w:rsid w:val="00EC168A"/>
    <w:rsid w:val="00EC2284"/>
    <w:rsid w:val="00EC349B"/>
    <w:rsid w:val="00EC5F0E"/>
    <w:rsid w:val="00EC67FF"/>
    <w:rsid w:val="00EC7973"/>
    <w:rsid w:val="00ED0C2F"/>
    <w:rsid w:val="00ED3314"/>
    <w:rsid w:val="00ED6D49"/>
    <w:rsid w:val="00EE4509"/>
    <w:rsid w:val="00EF0A3C"/>
    <w:rsid w:val="00EF24AA"/>
    <w:rsid w:val="00EF3CC8"/>
    <w:rsid w:val="00EF522B"/>
    <w:rsid w:val="00EF6523"/>
    <w:rsid w:val="00EF6725"/>
    <w:rsid w:val="00EF7B04"/>
    <w:rsid w:val="00F0104B"/>
    <w:rsid w:val="00F019DD"/>
    <w:rsid w:val="00F0450B"/>
    <w:rsid w:val="00F0464C"/>
    <w:rsid w:val="00F06ACC"/>
    <w:rsid w:val="00F149A4"/>
    <w:rsid w:val="00F15B19"/>
    <w:rsid w:val="00F21F99"/>
    <w:rsid w:val="00F22D19"/>
    <w:rsid w:val="00F23396"/>
    <w:rsid w:val="00F26886"/>
    <w:rsid w:val="00F26D6F"/>
    <w:rsid w:val="00F307CE"/>
    <w:rsid w:val="00F32203"/>
    <w:rsid w:val="00F32EE9"/>
    <w:rsid w:val="00F41197"/>
    <w:rsid w:val="00F504DB"/>
    <w:rsid w:val="00F504F5"/>
    <w:rsid w:val="00F54D3A"/>
    <w:rsid w:val="00F57777"/>
    <w:rsid w:val="00F63C6F"/>
    <w:rsid w:val="00F63D90"/>
    <w:rsid w:val="00F64F04"/>
    <w:rsid w:val="00F65921"/>
    <w:rsid w:val="00F726E6"/>
    <w:rsid w:val="00F73046"/>
    <w:rsid w:val="00F76157"/>
    <w:rsid w:val="00F76E96"/>
    <w:rsid w:val="00F84CD2"/>
    <w:rsid w:val="00F87AF1"/>
    <w:rsid w:val="00F90C3E"/>
    <w:rsid w:val="00F91B15"/>
    <w:rsid w:val="00FA001D"/>
    <w:rsid w:val="00FA3754"/>
    <w:rsid w:val="00FA3D40"/>
    <w:rsid w:val="00FA4D79"/>
    <w:rsid w:val="00FA5608"/>
    <w:rsid w:val="00FA7F9C"/>
    <w:rsid w:val="00FB21BA"/>
    <w:rsid w:val="00FB3446"/>
    <w:rsid w:val="00FB42A5"/>
    <w:rsid w:val="00FB516C"/>
    <w:rsid w:val="00FB5FD7"/>
    <w:rsid w:val="00FB6D22"/>
    <w:rsid w:val="00FC7B7B"/>
    <w:rsid w:val="00FD2D0A"/>
    <w:rsid w:val="00FD391D"/>
    <w:rsid w:val="00FD41B2"/>
    <w:rsid w:val="00FD5730"/>
    <w:rsid w:val="00FD6C50"/>
    <w:rsid w:val="00FE4837"/>
    <w:rsid w:val="00FF0A36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9A28D2-0736-4067-84F0-3E3F9C6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0C0C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rsid w:val="001C2E0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C2E0E"/>
  </w:style>
  <w:style w:type="character" w:styleId="a7">
    <w:name w:val="footnote reference"/>
    <w:rsid w:val="001C2E0E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E32BE1"/>
    <w:rPr>
      <w:rFonts w:ascii="Tahoma" w:hAnsi="Tahoma" w:cs="Tahoma"/>
      <w:sz w:val="16"/>
      <w:szCs w:val="16"/>
    </w:rPr>
  </w:style>
  <w:style w:type="character" w:customStyle="1" w:styleId="2MSGothic">
    <w:name w:val="Основной текст (2) + MS Gothic;Курсив"/>
    <w:rsid w:val="00F21F99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 (2)"/>
    <w:rsid w:val="00F2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rsid w:val="00F21F99"/>
    <w:pPr>
      <w:widowControl w:val="0"/>
      <w:shd w:val="clear" w:color="auto" w:fill="FFFFFF"/>
      <w:spacing w:line="226" w:lineRule="exact"/>
    </w:pPr>
    <w:rPr>
      <w:color w:val="000000"/>
      <w:sz w:val="19"/>
      <w:szCs w:val="19"/>
    </w:rPr>
  </w:style>
  <w:style w:type="table" w:styleId="aa">
    <w:name w:val="Table Grid"/>
    <w:basedOn w:val="a1"/>
    <w:uiPriority w:val="39"/>
    <w:rsid w:val="00C70C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801658"/>
    <w:rPr>
      <w:color w:val="0000FF"/>
      <w:u w:val="single"/>
    </w:rPr>
  </w:style>
  <w:style w:type="paragraph" w:styleId="ac">
    <w:name w:val="Body Text Indent"/>
    <w:basedOn w:val="a"/>
    <w:link w:val="ad"/>
    <w:rsid w:val="00391C46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rsid w:val="00391C46"/>
    <w:rPr>
      <w:sz w:val="28"/>
    </w:rPr>
  </w:style>
  <w:style w:type="paragraph" w:customStyle="1" w:styleId="Style4">
    <w:name w:val="Style4"/>
    <w:basedOn w:val="a"/>
    <w:uiPriority w:val="99"/>
    <w:rsid w:val="00391C4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391C4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391C46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391C46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Знак Знак Знак Знак Знак1 Знак Знак Знак Знак"/>
    <w:basedOn w:val="a"/>
    <w:rsid w:val="00755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3D2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annotation reference"/>
    <w:rsid w:val="001C3241"/>
    <w:rPr>
      <w:sz w:val="16"/>
      <w:szCs w:val="16"/>
    </w:rPr>
  </w:style>
  <w:style w:type="paragraph" w:styleId="af">
    <w:name w:val="annotation text"/>
    <w:basedOn w:val="a"/>
    <w:link w:val="af0"/>
    <w:rsid w:val="001C324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C3241"/>
  </w:style>
  <w:style w:type="paragraph" w:styleId="af1">
    <w:name w:val="annotation subject"/>
    <w:basedOn w:val="af"/>
    <w:next w:val="af"/>
    <w:link w:val="af2"/>
    <w:rsid w:val="001C3241"/>
    <w:rPr>
      <w:b/>
      <w:bCs/>
    </w:rPr>
  </w:style>
  <w:style w:type="character" w:customStyle="1" w:styleId="af2">
    <w:name w:val="Тема примечания Знак"/>
    <w:link w:val="af1"/>
    <w:rsid w:val="001C3241"/>
    <w:rPr>
      <w:b/>
      <w:bCs/>
    </w:rPr>
  </w:style>
  <w:style w:type="paragraph" w:styleId="af3">
    <w:name w:val="header"/>
    <w:basedOn w:val="a"/>
    <w:link w:val="af4"/>
    <w:uiPriority w:val="99"/>
    <w:rsid w:val="00FA4D7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A4D79"/>
    <w:rPr>
      <w:sz w:val="24"/>
      <w:szCs w:val="24"/>
    </w:rPr>
  </w:style>
  <w:style w:type="paragraph" w:styleId="af5">
    <w:name w:val="footer"/>
    <w:basedOn w:val="a"/>
    <w:link w:val="af6"/>
    <w:uiPriority w:val="99"/>
    <w:rsid w:val="004F3E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4F3EB0"/>
    <w:rPr>
      <w:sz w:val="24"/>
      <w:szCs w:val="24"/>
    </w:rPr>
  </w:style>
  <w:style w:type="character" w:customStyle="1" w:styleId="normaltextrun">
    <w:name w:val="normaltextrun"/>
    <w:basedOn w:val="a0"/>
    <w:rsid w:val="00481167"/>
  </w:style>
  <w:style w:type="paragraph" w:styleId="af7">
    <w:name w:val="Body Text"/>
    <w:basedOn w:val="a"/>
    <w:link w:val="af8"/>
    <w:uiPriority w:val="99"/>
    <w:rsid w:val="00530C9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0C98"/>
    <w:rPr>
      <w:sz w:val="24"/>
      <w:szCs w:val="24"/>
    </w:rPr>
  </w:style>
  <w:style w:type="character" w:customStyle="1" w:styleId="scxw116939756">
    <w:name w:val="scxw116939756"/>
    <w:basedOn w:val="a0"/>
    <w:rsid w:val="00530C98"/>
  </w:style>
  <w:style w:type="character" w:customStyle="1" w:styleId="ConsPlusNormal0">
    <w:name w:val="ConsPlusNormal Знак"/>
    <w:link w:val="ConsPlusNormal"/>
    <w:rsid w:val="00530C98"/>
    <w:rPr>
      <w:rFonts w:ascii="Arial" w:hAnsi="Arial" w:cs="Arial"/>
    </w:rPr>
  </w:style>
  <w:style w:type="paragraph" w:customStyle="1" w:styleId="ConsPlusTitle">
    <w:name w:val="ConsPlusTitle"/>
    <w:rsid w:val="00142B3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f9">
    <w:name w:val="No Spacing"/>
    <w:uiPriority w:val="99"/>
    <w:qFormat/>
    <w:rsid w:val="00142B3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0C0C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D90C0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90C0C"/>
    <w:rPr>
      <w:rFonts w:ascii="Calibri" w:hAnsi="Calibri"/>
      <w:sz w:val="22"/>
      <w:szCs w:val="22"/>
    </w:rPr>
  </w:style>
  <w:style w:type="paragraph" w:styleId="afa">
    <w:name w:val="Title"/>
    <w:basedOn w:val="a"/>
    <w:next w:val="a"/>
    <w:link w:val="afb"/>
    <w:qFormat/>
    <w:rsid w:val="00D90C0C"/>
    <w:pPr>
      <w:pBdr>
        <w:bottom w:val="single" w:sz="8" w:space="4" w:color="4F81BD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b">
    <w:name w:val="Название Знак"/>
    <w:basedOn w:val="a0"/>
    <w:link w:val="afa"/>
    <w:rsid w:val="00D90C0C"/>
    <w:rPr>
      <w:rFonts w:ascii="Calibri Light" w:hAnsi="Calibri Light"/>
      <w:b/>
      <w:bCs/>
      <w:kern w:val="28"/>
      <w:sz w:val="32"/>
      <w:szCs w:val="32"/>
      <w:lang w:eastAsia="en-US"/>
    </w:rPr>
  </w:style>
  <w:style w:type="paragraph" w:customStyle="1" w:styleId="31">
    <w:name w:val="Основной текст (3)1"/>
    <w:basedOn w:val="a"/>
    <w:rsid w:val="00D90C0C"/>
    <w:pPr>
      <w:shd w:val="clear" w:color="auto" w:fill="FFFFFF"/>
      <w:spacing w:line="250" w:lineRule="exact"/>
      <w:jc w:val="both"/>
    </w:pPr>
    <w:rPr>
      <w:rFonts w:eastAsia="Courier New"/>
      <w:sz w:val="21"/>
      <w:szCs w:val="21"/>
    </w:rPr>
  </w:style>
  <w:style w:type="paragraph" w:styleId="afc">
    <w:name w:val="Normal (Web)"/>
    <w:aliases w:val="Обычный (Web)1"/>
    <w:basedOn w:val="a"/>
    <w:link w:val="afd"/>
    <w:rsid w:val="00D90C0C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customStyle="1" w:styleId="afd">
    <w:name w:val="Обычный (веб) Знак"/>
    <w:aliases w:val="Обычный (Web)1 Знак"/>
    <w:link w:val="afc"/>
    <w:locked/>
    <w:rsid w:val="00D90C0C"/>
    <w:rPr>
      <w:rFonts w:ascii="Arial" w:hAnsi="Arial"/>
      <w:color w:val="332E2D"/>
      <w:spacing w:val="2"/>
      <w:sz w:val="24"/>
      <w:szCs w:val="24"/>
      <w:lang w:val="x-none" w:eastAsia="x-none"/>
    </w:rPr>
  </w:style>
  <w:style w:type="paragraph" w:customStyle="1" w:styleId="xl65">
    <w:name w:val="xl65"/>
    <w:basedOn w:val="a"/>
    <w:rsid w:val="00D90C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90C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D90C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90C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90C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90C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90C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90C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90C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90C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90C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markedcontent">
    <w:name w:val="markedcontent"/>
    <w:basedOn w:val="a0"/>
    <w:rsid w:val="00D90C0C"/>
  </w:style>
  <w:style w:type="paragraph" w:customStyle="1" w:styleId="Default">
    <w:name w:val="Default"/>
    <w:rsid w:val="00D9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Основной текст (2)_"/>
    <w:rsid w:val="00D90C0C"/>
    <w:rPr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rsid w:val="00D90C0C"/>
    <w:rPr>
      <w:shd w:val="clear" w:color="auto" w:fill="FFFFFF"/>
    </w:rPr>
  </w:style>
  <w:style w:type="character" w:customStyle="1" w:styleId="2Exact">
    <w:name w:val="Основной текст (2) Exact"/>
    <w:rsid w:val="00D90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link w:val="30"/>
    <w:rsid w:val="00D90C0C"/>
    <w:rPr>
      <w:spacing w:val="-10"/>
      <w:sz w:val="36"/>
      <w:szCs w:val="36"/>
      <w:shd w:val="clear" w:color="auto" w:fill="FFFFFF"/>
    </w:rPr>
  </w:style>
  <w:style w:type="character" w:customStyle="1" w:styleId="4Exact">
    <w:name w:val="Заголовок №4 Exact"/>
    <w:link w:val="41"/>
    <w:rsid w:val="00D90C0C"/>
    <w:rPr>
      <w:sz w:val="26"/>
      <w:szCs w:val="26"/>
      <w:shd w:val="clear" w:color="auto" w:fill="FFFFFF"/>
    </w:rPr>
  </w:style>
  <w:style w:type="character" w:customStyle="1" w:styleId="4Exact0">
    <w:name w:val="Основной текст (4) Exact"/>
    <w:rsid w:val="00D90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link w:val="8"/>
    <w:rsid w:val="00D90C0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0C0C"/>
    <w:pPr>
      <w:widowControl w:val="0"/>
      <w:shd w:val="clear" w:color="auto" w:fill="FFFFFF"/>
      <w:spacing w:before="60" w:after="240" w:line="0" w:lineRule="atLeast"/>
      <w:ind w:hanging="1680"/>
    </w:pPr>
    <w:rPr>
      <w:sz w:val="20"/>
      <w:szCs w:val="20"/>
    </w:rPr>
  </w:style>
  <w:style w:type="paragraph" w:customStyle="1" w:styleId="30">
    <w:name w:val="Заголовок №3"/>
    <w:basedOn w:val="a"/>
    <w:link w:val="3Exact"/>
    <w:rsid w:val="00D90C0C"/>
    <w:pPr>
      <w:widowControl w:val="0"/>
      <w:shd w:val="clear" w:color="auto" w:fill="FFFFFF"/>
      <w:spacing w:before="360" w:line="0" w:lineRule="atLeast"/>
      <w:outlineLvl w:val="2"/>
    </w:pPr>
    <w:rPr>
      <w:spacing w:val="-10"/>
      <w:sz w:val="36"/>
      <w:szCs w:val="36"/>
    </w:rPr>
  </w:style>
  <w:style w:type="paragraph" w:customStyle="1" w:styleId="41">
    <w:name w:val="Заголовок №4"/>
    <w:basedOn w:val="a"/>
    <w:link w:val="4Exact"/>
    <w:rsid w:val="00D90C0C"/>
    <w:pPr>
      <w:widowControl w:val="0"/>
      <w:shd w:val="clear" w:color="auto" w:fill="FFFFFF"/>
      <w:spacing w:line="0" w:lineRule="atLeast"/>
      <w:outlineLvl w:val="3"/>
    </w:pPr>
    <w:rPr>
      <w:sz w:val="26"/>
      <w:szCs w:val="26"/>
    </w:rPr>
  </w:style>
  <w:style w:type="paragraph" w:customStyle="1" w:styleId="8">
    <w:name w:val="Основной текст (8)"/>
    <w:basedOn w:val="a"/>
    <w:link w:val="8Exact"/>
    <w:rsid w:val="00D90C0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3Exact0">
    <w:name w:val="Подпись к картинке (3) Exact"/>
    <w:link w:val="32"/>
    <w:rsid w:val="00D90C0C"/>
    <w:rPr>
      <w:b/>
      <w:bCs/>
      <w:shd w:val="clear" w:color="auto" w:fill="FFFFFF"/>
    </w:rPr>
  </w:style>
  <w:style w:type="character" w:customStyle="1" w:styleId="43pt">
    <w:name w:val="Основной текст (4) + Интервал 3 pt"/>
    <w:rsid w:val="00D90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link w:val="aff"/>
    <w:rsid w:val="00D90C0C"/>
    <w:rPr>
      <w:shd w:val="clear" w:color="auto" w:fill="FFFFFF"/>
    </w:rPr>
  </w:style>
  <w:style w:type="character" w:customStyle="1" w:styleId="212pt">
    <w:name w:val="Основной текст (2) + 12 pt"/>
    <w:rsid w:val="00D90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2">
    <w:name w:val="Подпись к картинке (3)"/>
    <w:basedOn w:val="a"/>
    <w:link w:val="3Exact0"/>
    <w:rsid w:val="00D90C0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aff">
    <w:name w:val="Подпись к таблице"/>
    <w:basedOn w:val="a"/>
    <w:link w:val="afe"/>
    <w:rsid w:val="00D90C0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E64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a"/>
    <w:uiPriority w:val="39"/>
    <w:rsid w:val="006F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a"/>
    <w:uiPriority w:val="39"/>
    <w:rsid w:val="005B05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F0BC-E72D-468D-A377-39928467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10436</Words>
  <Characters>59491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69788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consultantplus://offline/ref=ED58F17B218C2C5678EE543C3F8743F1439F8228CEDF09D6DA4B9E2E9853B4F45F7121B749DF47E5yD0BL</vt:lpwstr>
      </vt:variant>
      <vt:variant>
        <vt:lpwstr/>
      </vt:variant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consultantplus://offline/ref=70B886BA4BB25D262134F1E671094314B990E860B23599E2C4C658712EC2F3B7BE3AEEJ2A8H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Михалченкова</dc:creator>
  <cp:lastModifiedBy>Компаниец </cp:lastModifiedBy>
  <cp:revision>3</cp:revision>
  <cp:lastPrinted>2022-11-29T13:45:00Z</cp:lastPrinted>
  <dcterms:created xsi:type="dcterms:W3CDTF">2024-01-30T08:28:00Z</dcterms:created>
  <dcterms:modified xsi:type="dcterms:W3CDTF">2024-02-05T11:17:00Z</dcterms:modified>
</cp:coreProperties>
</file>